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B41DC" w:rsidRPr="004422C1" w:rsidRDefault="00BD19D9">
      <w:pPr>
        <w:adjustRightInd w:val="0"/>
        <w:snapToGrid w:val="0"/>
        <w:spacing w:line="360" w:lineRule="auto"/>
        <w:jc w:val="center"/>
        <w:rPr>
          <w:rFonts w:ascii="Times New Roman" w:hAnsi="Times New Roman" w:cs="Times New Roman"/>
          <w:b/>
          <w:sz w:val="30"/>
          <w:szCs w:val="30"/>
        </w:rPr>
      </w:pPr>
      <w:r w:rsidRPr="004422C1">
        <w:rPr>
          <w:rFonts w:ascii="Times New Roman" w:hAnsi="Times New Roman" w:cs="Times New Roman" w:hint="eastAsia"/>
          <w:b/>
          <w:sz w:val="30"/>
          <w:szCs w:val="30"/>
        </w:rPr>
        <w:t>蓬莱市前卫化工有限公司</w:t>
      </w:r>
      <w:r w:rsidR="00A44B75" w:rsidRPr="004422C1">
        <w:rPr>
          <w:rFonts w:ascii="Times New Roman" w:hAnsi="Times New Roman" w:cs="Times New Roman" w:hint="eastAsia"/>
          <w:b/>
          <w:sz w:val="30"/>
          <w:szCs w:val="30"/>
        </w:rPr>
        <w:t>2000</w:t>
      </w:r>
      <w:r w:rsidR="00A44B75" w:rsidRPr="004422C1">
        <w:rPr>
          <w:rFonts w:ascii="Times New Roman" w:hAnsi="Times New Roman" w:cs="Times New Roman" w:hint="eastAsia"/>
          <w:b/>
          <w:sz w:val="30"/>
          <w:szCs w:val="30"/>
        </w:rPr>
        <w:t>吨</w:t>
      </w:r>
      <w:r w:rsidR="00A44B75" w:rsidRPr="004422C1">
        <w:rPr>
          <w:rFonts w:ascii="Times New Roman" w:hAnsi="Times New Roman" w:cs="Times New Roman" w:hint="eastAsia"/>
          <w:b/>
          <w:sz w:val="30"/>
          <w:szCs w:val="30"/>
        </w:rPr>
        <w:t>/</w:t>
      </w:r>
      <w:r w:rsidR="00A44B75" w:rsidRPr="004422C1">
        <w:rPr>
          <w:rFonts w:ascii="Times New Roman" w:hAnsi="Times New Roman" w:cs="Times New Roman" w:hint="eastAsia"/>
          <w:b/>
          <w:sz w:val="30"/>
          <w:szCs w:val="30"/>
        </w:rPr>
        <w:t>年</w:t>
      </w:r>
      <w:r w:rsidR="00A44B75" w:rsidRPr="004422C1">
        <w:rPr>
          <w:rFonts w:ascii="Times New Roman" w:hAnsi="Times New Roman" w:cs="Times New Roman" w:hint="eastAsia"/>
          <w:b/>
          <w:sz w:val="30"/>
          <w:szCs w:val="30"/>
        </w:rPr>
        <w:t>2-</w:t>
      </w:r>
      <w:r w:rsidR="00A44B75" w:rsidRPr="004422C1">
        <w:rPr>
          <w:rFonts w:ascii="Times New Roman" w:hAnsi="Times New Roman" w:cs="Times New Roman" w:hint="eastAsia"/>
          <w:b/>
          <w:sz w:val="30"/>
          <w:szCs w:val="30"/>
        </w:rPr>
        <w:t>甲基苯氧乙酸项目</w:t>
      </w:r>
    </w:p>
    <w:p w:rsidR="001B41DC" w:rsidRPr="004422C1" w:rsidRDefault="00BD19D9">
      <w:pPr>
        <w:adjustRightInd w:val="0"/>
        <w:snapToGrid w:val="0"/>
        <w:spacing w:line="360" w:lineRule="auto"/>
        <w:jc w:val="center"/>
        <w:rPr>
          <w:rFonts w:ascii="Times New Roman" w:hAnsi="Times New Roman" w:cs="Times New Roman"/>
          <w:b/>
          <w:sz w:val="30"/>
          <w:szCs w:val="30"/>
        </w:rPr>
      </w:pPr>
      <w:r w:rsidRPr="004422C1">
        <w:rPr>
          <w:rFonts w:ascii="Times New Roman" w:hAnsi="Times New Roman" w:cs="Times New Roman"/>
          <w:b/>
          <w:sz w:val="30"/>
          <w:szCs w:val="30"/>
        </w:rPr>
        <w:t>竣工环境保护验收组意见</w:t>
      </w:r>
    </w:p>
    <w:p w:rsidR="001B41DC" w:rsidRPr="004422C1" w:rsidRDefault="001B41DC">
      <w:pPr>
        <w:adjustRightInd w:val="0"/>
        <w:snapToGrid w:val="0"/>
        <w:spacing w:line="360" w:lineRule="auto"/>
        <w:jc w:val="center"/>
        <w:rPr>
          <w:rFonts w:ascii="Times New Roman" w:hAnsi="Times New Roman" w:cs="Times New Roman"/>
          <w:b/>
          <w:sz w:val="30"/>
          <w:szCs w:val="30"/>
        </w:rPr>
      </w:pPr>
    </w:p>
    <w:p w:rsidR="001B41DC" w:rsidRPr="004422C1" w:rsidRDefault="00BD19D9">
      <w:pPr>
        <w:adjustRightInd w:val="0"/>
        <w:snapToGrid w:val="0"/>
        <w:spacing w:line="360" w:lineRule="auto"/>
        <w:ind w:firstLineChars="200" w:firstLine="560"/>
        <w:rPr>
          <w:rFonts w:ascii="Times New Roman" w:hAnsi="Times New Roman" w:cs="Times New Roman"/>
          <w:sz w:val="28"/>
          <w:szCs w:val="28"/>
        </w:rPr>
      </w:pPr>
      <w:r w:rsidRPr="004422C1">
        <w:rPr>
          <w:rFonts w:ascii="Times New Roman" w:hAnsi="Times New Roman" w:cs="Times New Roman"/>
          <w:sz w:val="28"/>
          <w:szCs w:val="28"/>
        </w:rPr>
        <w:t>201</w:t>
      </w:r>
      <w:r w:rsidRPr="004422C1">
        <w:rPr>
          <w:rFonts w:ascii="Times New Roman" w:hAnsi="Times New Roman" w:cs="Times New Roman" w:hint="eastAsia"/>
          <w:sz w:val="28"/>
          <w:szCs w:val="28"/>
        </w:rPr>
        <w:t>8</w:t>
      </w:r>
      <w:r w:rsidRPr="004422C1">
        <w:rPr>
          <w:rFonts w:ascii="Times New Roman" w:hAnsi="Times New Roman" w:cs="Times New Roman"/>
          <w:sz w:val="28"/>
          <w:szCs w:val="28"/>
        </w:rPr>
        <w:t>年</w:t>
      </w:r>
      <w:r w:rsidR="00A44B75" w:rsidRPr="004422C1">
        <w:rPr>
          <w:rFonts w:ascii="Times New Roman" w:hAnsi="Times New Roman" w:cs="Times New Roman" w:hint="eastAsia"/>
          <w:sz w:val="28"/>
          <w:szCs w:val="28"/>
        </w:rPr>
        <w:t>12</w:t>
      </w:r>
      <w:r w:rsidRPr="004422C1">
        <w:rPr>
          <w:rFonts w:ascii="Times New Roman" w:hAnsi="Times New Roman" w:cs="Times New Roman"/>
          <w:sz w:val="28"/>
          <w:szCs w:val="28"/>
        </w:rPr>
        <w:t>月</w:t>
      </w:r>
      <w:r w:rsidR="00A44B75" w:rsidRPr="004422C1">
        <w:rPr>
          <w:rFonts w:ascii="Times New Roman" w:hAnsi="Times New Roman" w:cs="Times New Roman" w:hint="eastAsia"/>
          <w:sz w:val="28"/>
          <w:szCs w:val="28"/>
        </w:rPr>
        <w:t>17</w:t>
      </w:r>
      <w:r w:rsidRPr="004422C1">
        <w:rPr>
          <w:rFonts w:ascii="Times New Roman" w:hAnsi="Times New Roman" w:cs="Times New Roman"/>
          <w:sz w:val="28"/>
          <w:szCs w:val="28"/>
        </w:rPr>
        <w:t>日，</w:t>
      </w:r>
      <w:r w:rsidRPr="004422C1">
        <w:rPr>
          <w:rFonts w:ascii="Times New Roman" w:hAnsi="Times New Roman" w:cs="Times New Roman" w:hint="eastAsia"/>
          <w:sz w:val="28"/>
          <w:szCs w:val="28"/>
        </w:rPr>
        <w:t>蓬莱市前卫化工有限公司</w:t>
      </w:r>
      <w:r w:rsidRPr="004422C1">
        <w:rPr>
          <w:rFonts w:ascii="Times New Roman" w:hAnsi="Times New Roman" w:cs="Times New Roman"/>
          <w:sz w:val="28"/>
          <w:szCs w:val="28"/>
        </w:rPr>
        <w:t>在蓬莱市组织验收组召开</w:t>
      </w:r>
      <w:r w:rsidRPr="004422C1">
        <w:rPr>
          <w:rFonts w:ascii="Times New Roman" w:hAnsi="Times New Roman" w:cs="Times New Roman"/>
          <w:sz w:val="28"/>
          <w:szCs w:val="28"/>
        </w:rPr>
        <w:t>“</w:t>
      </w:r>
      <w:r w:rsidRPr="004422C1">
        <w:rPr>
          <w:rFonts w:ascii="Times New Roman" w:hAnsi="Times New Roman" w:cs="Times New Roman" w:hint="eastAsia"/>
          <w:sz w:val="28"/>
          <w:szCs w:val="28"/>
        </w:rPr>
        <w:t>蓬莱市前卫化工有限公司</w:t>
      </w:r>
      <w:r w:rsidR="00A44B75" w:rsidRPr="004422C1">
        <w:rPr>
          <w:rFonts w:ascii="Times New Roman" w:hAnsi="Times New Roman" w:cs="Times New Roman" w:hint="eastAsia"/>
          <w:sz w:val="28"/>
          <w:szCs w:val="28"/>
        </w:rPr>
        <w:t>2000</w:t>
      </w:r>
      <w:r w:rsidR="00A44B75" w:rsidRPr="004422C1">
        <w:rPr>
          <w:rFonts w:ascii="Times New Roman" w:hAnsi="Times New Roman" w:cs="Times New Roman" w:hint="eastAsia"/>
          <w:sz w:val="28"/>
          <w:szCs w:val="28"/>
        </w:rPr>
        <w:t>吨</w:t>
      </w:r>
      <w:r w:rsidR="00A44B75" w:rsidRPr="004422C1">
        <w:rPr>
          <w:rFonts w:ascii="Times New Roman" w:hAnsi="Times New Roman" w:cs="Times New Roman" w:hint="eastAsia"/>
          <w:sz w:val="28"/>
          <w:szCs w:val="28"/>
        </w:rPr>
        <w:t>/</w:t>
      </w:r>
      <w:r w:rsidR="00A44B75" w:rsidRPr="004422C1">
        <w:rPr>
          <w:rFonts w:ascii="Times New Roman" w:hAnsi="Times New Roman" w:cs="Times New Roman" w:hint="eastAsia"/>
          <w:sz w:val="28"/>
          <w:szCs w:val="28"/>
        </w:rPr>
        <w:t>年</w:t>
      </w:r>
      <w:r w:rsidR="00A44B75" w:rsidRPr="004422C1">
        <w:rPr>
          <w:rFonts w:ascii="Times New Roman" w:hAnsi="Times New Roman" w:cs="Times New Roman" w:hint="eastAsia"/>
          <w:sz w:val="28"/>
          <w:szCs w:val="28"/>
        </w:rPr>
        <w:t>2-</w:t>
      </w:r>
      <w:r w:rsidR="00A44B75" w:rsidRPr="004422C1">
        <w:rPr>
          <w:rFonts w:ascii="Times New Roman" w:hAnsi="Times New Roman" w:cs="Times New Roman" w:hint="eastAsia"/>
          <w:sz w:val="28"/>
          <w:szCs w:val="28"/>
        </w:rPr>
        <w:t>甲基苯氧乙酸项目</w:t>
      </w:r>
      <w:r w:rsidRPr="004422C1">
        <w:rPr>
          <w:rFonts w:ascii="Times New Roman" w:hAnsi="Times New Roman" w:cs="Times New Roman"/>
          <w:sz w:val="28"/>
          <w:szCs w:val="28"/>
        </w:rPr>
        <w:t>竣工环境保护验收现场检查会</w:t>
      </w:r>
      <w:r w:rsidRPr="004422C1">
        <w:rPr>
          <w:rFonts w:ascii="Times New Roman" w:hAnsi="Times New Roman" w:cs="Times New Roman"/>
          <w:sz w:val="28"/>
          <w:szCs w:val="28"/>
        </w:rPr>
        <w:t>”</w:t>
      </w:r>
      <w:r w:rsidRPr="004422C1">
        <w:rPr>
          <w:rFonts w:ascii="Times New Roman" w:hAnsi="Times New Roman" w:cs="Times New Roman"/>
          <w:sz w:val="28"/>
          <w:szCs w:val="28"/>
        </w:rPr>
        <w:t>。验收工作组由建设单位</w:t>
      </w:r>
      <w:r w:rsidRPr="004422C1">
        <w:rPr>
          <w:rFonts w:ascii="Times New Roman" w:hAnsi="Times New Roman" w:cs="Times New Roman"/>
          <w:sz w:val="28"/>
          <w:szCs w:val="28"/>
        </w:rPr>
        <w:t>-</w:t>
      </w:r>
      <w:r w:rsidRPr="004422C1">
        <w:rPr>
          <w:rFonts w:ascii="Times New Roman" w:hAnsi="Times New Roman" w:cs="Times New Roman" w:hint="eastAsia"/>
          <w:sz w:val="28"/>
          <w:szCs w:val="28"/>
        </w:rPr>
        <w:t>蓬莱市前卫化工有限公司</w:t>
      </w:r>
      <w:r w:rsidRPr="004422C1">
        <w:rPr>
          <w:rFonts w:ascii="Times New Roman" w:hAnsi="Times New Roman" w:cs="Times New Roman"/>
          <w:sz w:val="28"/>
          <w:szCs w:val="28"/>
        </w:rPr>
        <w:t>、验收监测单位</w:t>
      </w:r>
      <w:r w:rsidRPr="004422C1">
        <w:rPr>
          <w:rFonts w:ascii="Times New Roman" w:hAnsi="Times New Roman" w:cs="Times New Roman"/>
          <w:sz w:val="28"/>
          <w:szCs w:val="28"/>
        </w:rPr>
        <w:t>-</w:t>
      </w:r>
      <w:r w:rsidRPr="004422C1">
        <w:rPr>
          <w:rFonts w:ascii="Times New Roman" w:hAnsi="Times New Roman" w:cs="Times New Roman"/>
          <w:sz w:val="28"/>
          <w:szCs w:val="28"/>
        </w:rPr>
        <w:t>青岛谱尼测试有限公司</w:t>
      </w:r>
      <w:r w:rsidR="00881B8C" w:rsidRPr="004422C1">
        <w:rPr>
          <w:rFonts w:ascii="Times New Roman" w:hAnsi="Times New Roman" w:cs="Times New Roman" w:hint="eastAsia"/>
          <w:sz w:val="28"/>
          <w:szCs w:val="28"/>
        </w:rPr>
        <w:t>以及特邀专家</w:t>
      </w:r>
      <w:r w:rsidRPr="004422C1">
        <w:rPr>
          <w:rFonts w:ascii="Times New Roman" w:hAnsi="Times New Roman" w:cs="Times New Roman"/>
          <w:sz w:val="28"/>
          <w:szCs w:val="28"/>
        </w:rPr>
        <w:t>组成。验收工作组听取了建设单位项目环保执行情况和验收监测单位对项目竣工环境保护验收情况的汇报，现场检查了工程环保设施的建设情况，审阅并核实了有关资料。经认真讨论，形成验收意见如下：</w:t>
      </w:r>
    </w:p>
    <w:p w:rsidR="001B41DC" w:rsidRPr="004422C1" w:rsidRDefault="00BD19D9" w:rsidP="00BD19D9">
      <w:pPr>
        <w:adjustRightInd w:val="0"/>
        <w:snapToGrid w:val="0"/>
        <w:spacing w:line="360" w:lineRule="auto"/>
        <w:ind w:firstLineChars="200" w:firstLine="562"/>
        <w:jc w:val="left"/>
        <w:rPr>
          <w:rFonts w:ascii="Times New Roman" w:hAnsi="Times New Roman" w:cs="Times New Roman"/>
          <w:b/>
          <w:sz w:val="28"/>
          <w:szCs w:val="28"/>
        </w:rPr>
      </w:pPr>
      <w:r w:rsidRPr="004422C1">
        <w:rPr>
          <w:rFonts w:ascii="Times New Roman" w:hAnsi="Times New Roman" w:cs="Times New Roman"/>
          <w:b/>
          <w:sz w:val="28"/>
          <w:szCs w:val="28"/>
        </w:rPr>
        <w:t>一、工程建设基本情况</w:t>
      </w:r>
    </w:p>
    <w:p w:rsidR="001B41DC" w:rsidRPr="004422C1" w:rsidRDefault="00BD19D9">
      <w:pPr>
        <w:adjustRightInd w:val="0"/>
        <w:snapToGrid w:val="0"/>
        <w:spacing w:line="360" w:lineRule="auto"/>
        <w:ind w:firstLineChars="200" w:firstLine="560"/>
        <w:jc w:val="left"/>
        <w:rPr>
          <w:rFonts w:ascii="Times New Roman" w:hAnsi="Times New Roman" w:cs="Times New Roman"/>
          <w:sz w:val="28"/>
          <w:szCs w:val="28"/>
        </w:rPr>
      </w:pPr>
      <w:r w:rsidRPr="004422C1">
        <w:rPr>
          <w:rFonts w:ascii="Times New Roman" w:hAnsi="Times New Roman" w:cs="Times New Roman"/>
          <w:sz w:val="28"/>
          <w:szCs w:val="28"/>
        </w:rPr>
        <w:t>（一）建设地点、规模、主要建设内容</w:t>
      </w:r>
    </w:p>
    <w:p w:rsidR="001B41DC" w:rsidRPr="004422C1" w:rsidRDefault="00BD19D9">
      <w:pPr>
        <w:adjustRightInd w:val="0"/>
        <w:snapToGrid w:val="0"/>
        <w:spacing w:line="360" w:lineRule="auto"/>
        <w:ind w:firstLineChars="200" w:firstLine="560"/>
        <w:jc w:val="left"/>
        <w:rPr>
          <w:rFonts w:ascii="Times New Roman" w:hAnsi="Times New Roman" w:cs="Times New Roman"/>
          <w:sz w:val="28"/>
          <w:szCs w:val="28"/>
        </w:rPr>
      </w:pPr>
      <w:r w:rsidRPr="004422C1">
        <w:rPr>
          <w:rFonts w:ascii="Times New Roman" w:hAnsi="Times New Roman" w:cs="Times New Roman"/>
          <w:sz w:val="28"/>
          <w:szCs w:val="28"/>
        </w:rPr>
        <w:t>项目名称：</w:t>
      </w:r>
      <w:r w:rsidR="00A44B75" w:rsidRPr="004422C1">
        <w:rPr>
          <w:rFonts w:ascii="Times New Roman" w:hAnsi="Times New Roman" w:cs="Times New Roman" w:hint="eastAsia"/>
          <w:sz w:val="28"/>
          <w:szCs w:val="28"/>
        </w:rPr>
        <w:t>2000</w:t>
      </w:r>
      <w:r w:rsidR="00A44B75" w:rsidRPr="004422C1">
        <w:rPr>
          <w:rFonts w:ascii="Times New Roman" w:hAnsi="Times New Roman" w:cs="Times New Roman" w:hint="eastAsia"/>
          <w:sz w:val="28"/>
          <w:szCs w:val="28"/>
        </w:rPr>
        <w:t>吨</w:t>
      </w:r>
      <w:r w:rsidR="00A44B75" w:rsidRPr="004422C1">
        <w:rPr>
          <w:rFonts w:ascii="Times New Roman" w:hAnsi="Times New Roman" w:cs="Times New Roman" w:hint="eastAsia"/>
          <w:sz w:val="28"/>
          <w:szCs w:val="28"/>
        </w:rPr>
        <w:t>/</w:t>
      </w:r>
      <w:r w:rsidR="00A44B75" w:rsidRPr="004422C1">
        <w:rPr>
          <w:rFonts w:ascii="Times New Roman" w:hAnsi="Times New Roman" w:cs="Times New Roman" w:hint="eastAsia"/>
          <w:sz w:val="28"/>
          <w:szCs w:val="28"/>
        </w:rPr>
        <w:t>年</w:t>
      </w:r>
      <w:r w:rsidR="00A44B75" w:rsidRPr="004422C1">
        <w:rPr>
          <w:rFonts w:ascii="Times New Roman" w:hAnsi="Times New Roman" w:cs="Times New Roman" w:hint="eastAsia"/>
          <w:sz w:val="28"/>
          <w:szCs w:val="28"/>
        </w:rPr>
        <w:t>2-</w:t>
      </w:r>
      <w:r w:rsidR="00A44B75" w:rsidRPr="004422C1">
        <w:rPr>
          <w:rFonts w:ascii="Times New Roman" w:hAnsi="Times New Roman" w:cs="Times New Roman" w:hint="eastAsia"/>
          <w:sz w:val="28"/>
          <w:szCs w:val="28"/>
        </w:rPr>
        <w:t>甲基苯氧乙酸项目</w:t>
      </w:r>
    </w:p>
    <w:p w:rsidR="001B41DC" w:rsidRPr="004422C1" w:rsidRDefault="00BD19D9">
      <w:pPr>
        <w:adjustRightInd w:val="0"/>
        <w:snapToGrid w:val="0"/>
        <w:spacing w:line="360" w:lineRule="auto"/>
        <w:ind w:firstLineChars="200" w:firstLine="560"/>
        <w:jc w:val="left"/>
        <w:rPr>
          <w:rFonts w:ascii="Times New Roman" w:hAnsi="Times New Roman" w:cs="Times New Roman"/>
          <w:sz w:val="28"/>
          <w:szCs w:val="28"/>
        </w:rPr>
      </w:pPr>
      <w:r w:rsidRPr="004422C1">
        <w:rPr>
          <w:rFonts w:ascii="Times New Roman" w:hAnsi="Times New Roman" w:cs="Times New Roman"/>
          <w:sz w:val="28"/>
          <w:szCs w:val="28"/>
        </w:rPr>
        <w:t>建设单位：</w:t>
      </w:r>
      <w:r w:rsidRPr="004422C1">
        <w:rPr>
          <w:rFonts w:ascii="Times New Roman" w:hAnsi="Times New Roman" w:cs="Times New Roman" w:hint="eastAsia"/>
          <w:sz w:val="28"/>
          <w:szCs w:val="28"/>
        </w:rPr>
        <w:t>蓬莱市前卫化工有限公司</w:t>
      </w:r>
    </w:p>
    <w:p w:rsidR="001B41DC" w:rsidRPr="004422C1" w:rsidRDefault="00BD19D9">
      <w:pPr>
        <w:adjustRightInd w:val="0"/>
        <w:snapToGrid w:val="0"/>
        <w:spacing w:line="360" w:lineRule="auto"/>
        <w:ind w:firstLineChars="200" w:firstLine="560"/>
        <w:jc w:val="left"/>
        <w:rPr>
          <w:rFonts w:ascii="Times New Roman" w:hAnsi="Times New Roman" w:cs="Times New Roman"/>
          <w:sz w:val="28"/>
          <w:szCs w:val="28"/>
        </w:rPr>
      </w:pPr>
      <w:r w:rsidRPr="004422C1">
        <w:rPr>
          <w:rFonts w:ascii="Times New Roman" w:hAnsi="Times New Roman" w:cs="Times New Roman"/>
          <w:sz w:val="28"/>
          <w:szCs w:val="28"/>
        </w:rPr>
        <w:t>性质：</w:t>
      </w:r>
      <w:r w:rsidR="00E4263C" w:rsidRPr="004422C1">
        <w:rPr>
          <w:rFonts w:ascii="Times New Roman" w:hAnsi="Times New Roman" w:cs="Times New Roman" w:hint="eastAsia"/>
          <w:sz w:val="28"/>
          <w:szCs w:val="28"/>
        </w:rPr>
        <w:t>扩建</w:t>
      </w:r>
    </w:p>
    <w:p w:rsidR="001B41DC" w:rsidRPr="004422C1" w:rsidRDefault="00BD19D9">
      <w:pPr>
        <w:adjustRightInd w:val="0"/>
        <w:snapToGrid w:val="0"/>
        <w:spacing w:line="360" w:lineRule="auto"/>
        <w:ind w:firstLineChars="200" w:firstLine="560"/>
        <w:jc w:val="left"/>
        <w:rPr>
          <w:rFonts w:ascii="Times New Roman" w:hAnsi="Times New Roman" w:cs="Times New Roman"/>
          <w:sz w:val="28"/>
          <w:szCs w:val="28"/>
        </w:rPr>
      </w:pPr>
      <w:r w:rsidRPr="004422C1">
        <w:rPr>
          <w:rFonts w:ascii="Times New Roman" w:hAnsi="Times New Roman" w:cs="Times New Roman"/>
          <w:sz w:val="28"/>
          <w:szCs w:val="28"/>
        </w:rPr>
        <w:t>建设地点：</w:t>
      </w:r>
      <w:r w:rsidRPr="004422C1">
        <w:rPr>
          <w:rFonts w:ascii="Times New Roman" w:hAnsi="宋体" w:hint="eastAsia"/>
          <w:bCs/>
          <w:sz w:val="28"/>
          <w:szCs w:val="28"/>
        </w:rPr>
        <w:t>蓬莱市北沟镇化工园区</w:t>
      </w:r>
      <w:r w:rsidR="004B5DA6" w:rsidRPr="004422C1">
        <w:rPr>
          <w:rFonts w:ascii="Times New Roman" w:hAnsi="宋体" w:hint="eastAsia"/>
          <w:bCs/>
          <w:sz w:val="28"/>
          <w:szCs w:val="28"/>
        </w:rPr>
        <w:t>蓬莱市前卫化工有限公司现有厂区内</w:t>
      </w:r>
    </w:p>
    <w:p w:rsidR="001B41DC" w:rsidRPr="004422C1" w:rsidRDefault="00881B8C">
      <w:pPr>
        <w:adjustRightInd w:val="0"/>
        <w:snapToGrid w:val="0"/>
        <w:spacing w:line="360" w:lineRule="auto"/>
        <w:ind w:firstLineChars="200" w:firstLine="560"/>
        <w:rPr>
          <w:rFonts w:ascii="Times New Roman" w:hAnsi="Times New Roman" w:cs="Times New Roman"/>
          <w:sz w:val="28"/>
          <w:szCs w:val="28"/>
        </w:rPr>
      </w:pPr>
      <w:r w:rsidRPr="004422C1">
        <w:rPr>
          <w:rFonts w:ascii="Times New Roman" w:hAnsi="Times New Roman" w:cs="Times New Roman" w:hint="eastAsia"/>
          <w:sz w:val="28"/>
          <w:szCs w:val="28"/>
        </w:rPr>
        <w:t>主要建设内容：</w:t>
      </w:r>
      <w:r w:rsidR="004B5DA6" w:rsidRPr="004422C1">
        <w:rPr>
          <w:rFonts w:ascii="Times New Roman" w:hAnsi="Times New Roman" w:cs="Times New Roman" w:hint="eastAsia"/>
          <w:sz w:val="28"/>
          <w:szCs w:val="28"/>
        </w:rPr>
        <w:t>2000</w:t>
      </w:r>
      <w:r w:rsidR="004B5DA6" w:rsidRPr="004422C1">
        <w:rPr>
          <w:rFonts w:ascii="Times New Roman" w:hAnsi="Times New Roman" w:cs="Times New Roman" w:hint="eastAsia"/>
          <w:sz w:val="28"/>
          <w:szCs w:val="28"/>
        </w:rPr>
        <w:t>吨</w:t>
      </w:r>
      <w:r w:rsidR="004B5DA6" w:rsidRPr="004422C1">
        <w:rPr>
          <w:rFonts w:ascii="Times New Roman" w:hAnsi="Times New Roman" w:cs="Times New Roman" w:hint="eastAsia"/>
          <w:sz w:val="28"/>
          <w:szCs w:val="28"/>
        </w:rPr>
        <w:t>/</w:t>
      </w:r>
      <w:r w:rsidR="004B5DA6" w:rsidRPr="004422C1">
        <w:rPr>
          <w:rFonts w:ascii="Times New Roman" w:hAnsi="Times New Roman" w:cs="Times New Roman" w:hint="eastAsia"/>
          <w:sz w:val="28"/>
          <w:szCs w:val="28"/>
        </w:rPr>
        <w:t>年</w:t>
      </w:r>
      <w:r w:rsidR="004B5DA6" w:rsidRPr="004422C1">
        <w:rPr>
          <w:rFonts w:ascii="Times New Roman" w:hAnsi="Times New Roman" w:cs="Times New Roman" w:hint="eastAsia"/>
          <w:sz w:val="28"/>
          <w:szCs w:val="28"/>
        </w:rPr>
        <w:t>2-</w:t>
      </w:r>
      <w:r w:rsidR="004B5DA6" w:rsidRPr="004422C1">
        <w:rPr>
          <w:rFonts w:ascii="Times New Roman" w:hAnsi="Times New Roman" w:cs="Times New Roman" w:hint="eastAsia"/>
          <w:sz w:val="28"/>
          <w:szCs w:val="28"/>
        </w:rPr>
        <w:t>甲基苯氧乙酸项目主要建设</w:t>
      </w:r>
      <w:r w:rsidR="004B5DA6" w:rsidRPr="004422C1">
        <w:rPr>
          <w:rFonts w:ascii="Times New Roman" w:hAnsi="Times New Roman" w:cs="Times New Roman" w:hint="eastAsia"/>
          <w:sz w:val="28"/>
          <w:szCs w:val="28"/>
        </w:rPr>
        <w:t>2-</w:t>
      </w:r>
      <w:r w:rsidR="004B5DA6" w:rsidRPr="004422C1">
        <w:rPr>
          <w:rFonts w:ascii="Times New Roman" w:hAnsi="Times New Roman" w:cs="Times New Roman" w:hint="eastAsia"/>
          <w:sz w:val="28"/>
          <w:szCs w:val="28"/>
        </w:rPr>
        <w:t>甲基苯氧乙酸生产车间</w:t>
      </w:r>
      <w:r w:rsidR="004B5DA6" w:rsidRPr="004422C1">
        <w:rPr>
          <w:rFonts w:ascii="Times New Roman" w:hAnsi="Times New Roman" w:cs="Times New Roman" w:hint="eastAsia"/>
          <w:sz w:val="28"/>
          <w:szCs w:val="28"/>
        </w:rPr>
        <w:t>1</w:t>
      </w:r>
      <w:r w:rsidR="004B5DA6" w:rsidRPr="004422C1">
        <w:rPr>
          <w:rFonts w:ascii="Times New Roman" w:hAnsi="Times New Roman" w:cs="Times New Roman" w:hint="eastAsia"/>
          <w:sz w:val="28"/>
          <w:szCs w:val="28"/>
        </w:rPr>
        <w:t>座、干燥车间</w:t>
      </w:r>
      <w:r w:rsidR="004B5DA6" w:rsidRPr="004422C1">
        <w:rPr>
          <w:rFonts w:ascii="Times New Roman" w:hAnsi="Times New Roman" w:cs="Times New Roman" w:hint="eastAsia"/>
          <w:sz w:val="28"/>
          <w:szCs w:val="28"/>
        </w:rPr>
        <w:t>1</w:t>
      </w:r>
      <w:r w:rsidR="004B5DA6" w:rsidRPr="004422C1">
        <w:rPr>
          <w:rFonts w:ascii="Times New Roman" w:hAnsi="Times New Roman" w:cs="Times New Roman" w:hint="eastAsia"/>
          <w:sz w:val="28"/>
          <w:szCs w:val="28"/>
        </w:rPr>
        <w:t>座、粉碎车间</w:t>
      </w:r>
      <w:r w:rsidR="004B5DA6" w:rsidRPr="004422C1">
        <w:rPr>
          <w:rFonts w:ascii="Times New Roman" w:hAnsi="Times New Roman" w:cs="Times New Roman" w:hint="eastAsia"/>
          <w:sz w:val="28"/>
          <w:szCs w:val="28"/>
        </w:rPr>
        <w:t>1</w:t>
      </w:r>
      <w:r w:rsidR="004B5DA6" w:rsidRPr="004422C1">
        <w:rPr>
          <w:rFonts w:ascii="Times New Roman" w:hAnsi="Times New Roman" w:cs="Times New Roman" w:hint="eastAsia"/>
          <w:sz w:val="28"/>
          <w:szCs w:val="28"/>
        </w:rPr>
        <w:t>座、中间罐区</w:t>
      </w:r>
      <w:r w:rsidR="004B5DA6" w:rsidRPr="004422C1">
        <w:rPr>
          <w:rFonts w:ascii="Times New Roman" w:hAnsi="Times New Roman" w:cs="Times New Roman" w:hint="eastAsia"/>
          <w:sz w:val="28"/>
          <w:szCs w:val="28"/>
        </w:rPr>
        <w:t>1</w:t>
      </w:r>
      <w:r w:rsidR="004B5DA6" w:rsidRPr="004422C1">
        <w:rPr>
          <w:rFonts w:ascii="Times New Roman" w:hAnsi="Times New Roman" w:cs="Times New Roman" w:hint="eastAsia"/>
          <w:sz w:val="28"/>
          <w:szCs w:val="28"/>
        </w:rPr>
        <w:t>处等，年生产</w:t>
      </w:r>
      <w:r w:rsidR="004B5DA6" w:rsidRPr="004422C1">
        <w:rPr>
          <w:rFonts w:ascii="Times New Roman" w:hAnsi="Times New Roman" w:cs="Times New Roman" w:hint="eastAsia"/>
          <w:sz w:val="28"/>
          <w:szCs w:val="28"/>
        </w:rPr>
        <w:t>2-</w:t>
      </w:r>
      <w:r w:rsidR="004B5DA6" w:rsidRPr="004422C1">
        <w:rPr>
          <w:rFonts w:ascii="Times New Roman" w:hAnsi="Times New Roman" w:cs="Times New Roman" w:hint="eastAsia"/>
          <w:sz w:val="28"/>
          <w:szCs w:val="28"/>
        </w:rPr>
        <w:t>甲基苯氧乙酸</w:t>
      </w:r>
      <w:r w:rsidR="004B5DA6" w:rsidRPr="004422C1">
        <w:rPr>
          <w:rFonts w:ascii="Times New Roman" w:hAnsi="Times New Roman" w:cs="Times New Roman" w:hint="eastAsia"/>
          <w:sz w:val="28"/>
          <w:szCs w:val="28"/>
        </w:rPr>
        <w:t>2000</w:t>
      </w:r>
      <w:r w:rsidR="004B5DA6" w:rsidRPr="004422C1">
        <w:rPr>
          <w:rFonts w:ascii="Times New Roman" w:hAnsi="Times New Roman" w:cs="Times New Roman" w:hint="eastAsia"/>
          <w:sz w:val="28"/>
          <w:szCs w:val="28"/>
        </w:rPr>
        <w:t>吨。</w:t>
      </w:r>
    </w:p>
    <w:p w:rsidR="001B41DC" w:rsidRPr="004422C1" w:rsidRDefault="00BD19D9">
      <w:pPr>
        <w:adjustRightInd w:val="0"/>
        <w:snapToGrid w:val="0"/>
        <w:spacing w:line="360" w:lineRule="auto"/>
        <w:ind w:firstLineChars="200" w:firstLine="560"/>
        <w:jc w:val="left"/>
        <w:rPr>
          <w:rFonts w:ascii="Times New Roman" w:hAnsi="Times New Roman" w:cs="Times New Roman"/>
          <w:sz w:val="28"/>
          <w:szCs w:val="28"/>
        </w:rPr>
      </w:pPr>
      <w:r w:rsidRPr="004422C1">
        <w:rPr>
          <w:rFonts w:ascii="Times New Roman" w:hAnsi="Times New Roman" w:cs="Times New Roman"/>
          <w:sz w:val="28"/>
          <w:szCs w:val="28"/>
        </w:rPr>
        <w:t>（二）建设过程及环保审批情况</w:t>
      </w:r>
    </w:p>
    <w:p w:rsidR="004B5DA6" w:rsidRPr="004422C1" w:rsidRDefault="004B5DA6" w:rsidP="004B5DA6">
      <w:pPr>
        <w:adjustRightInd w:val="0"/>
        <w:snapToGrid w:val="0"/>
        <w:spacing w:line="360" w:lineRule="auto"/>
        <w:ind w:firstLineChars="200" w:firstLine="560"/>
        <w:jc w:val="left"/>
        <w:rPr>
          <w:rFonts w:ascii="Times New Roman"/>
          <w:bCs/>
          <w:sz w:val="28"/>
          <w:szCs w:val="28"/>
        </w:rPr>
      </w:pPr>
      <w:r w:rsidRPr="004422C1">
        <w:rPr>
          <w:rFonts w:ascii="Times New Roman" w:hint="eastAsia"/>
          <w:bCs/>
          <w:sz w:val="28"/>
          <w:szCs w:val="28"/>
        </w:rPr>
        <w:t>蓬莱市前卫化工有限公司厂区原有项目“厂区整体搬迁项目”（含变更情况）于</w:t>
      </w:r>
      <w:r w:rsidRPr="004422C1">
        <w:rPr>
          <w:rFonts w:ascii="Times New Roman" w:hint="eastAsia"/>
          <w:bCs/>
          <w:sz w:val="28"/>
          <w:szCs w:val="28"/>
        </w:rPr>
        <w:t>2013</w:t>
      </w:r>
      <w:r w:rsidRPr="004422C1">
        <w:rPr>
          <w:rFonts w:ascii="Times New Roman" w:hint="eastAsia"/>
          <w:bCs/>
          <w:sz w:val="28"/>
          <w:szCs w:val="28"/>
        </w:rPr>
        <w:t>年</w:t>
      </w:r>
      <w:r w:rsidRPr="004422C1">
        <w:rPr>
          <w:rFonts w:ascii="Times New Roman" w:hint="eastAsia"/>
          <w:bCs/>
          <w:sz w:val="28"/>
          <w:szCs w:val="28"/>
        </w:rPr>
        <w:t>8</w:t>
      </w:r>
      <w:r w:rsidRPr="004422C1">
        <w:rPr>
          <w:rFonts w:ascii="Times New Roman" w:hint="eastAsia"/>
          <w:bCs/>
          <w:sz w:val="28"/>
          <w:szCs w:val="28"/>
        </w:rPr>
        <w:t>月开工建设，</w:t>
      </w:r>
      <w:r w:rsidRPr="004422C1">
        <w:rPr>
          <w:rFonts w:ascii="Times New Roman" w:hint="eastAsia"/>
          <w:bCs/>
          <w:sz w:val="28"/>
          <w:szCs w:val="28"/>
        </w:rPr>
        <w:t>2015</w:t>
      </w:r>
      <w:r w:rsidRPr="004422C1">
        <w:rPr>
          <w:rFonts w:ascii="Times New Roman" w:hint="eastAsia"/>
          <w:bCs/>
          <w:sz w:val="28"/>
          <w:szCs w:val="28"/>
        </w:rPr>
        <w:t>年建设完成，并由蓬莱市前卫化工有限公司于</w:t>
      </w:r>
      <w:r w:rsidRPr="004422C1">
        <w:rPr>
          <w:rFonts w:ascii="Times New Roman" w:hint="eastAsia"/>
          <w:bCs/>
          <w:sz w:val="28"/>
          <w:szCs w:val="28"/>
        </w:rPr>
        <w:t>2018</w:t>
      </w:r>
      <w:r w:rsidRPr="004422C1">
        <w:rPr>
          <w:rFonts w:ascii="Times New Roman" w:hint="eastAsia"/>
          <w:bCs/>
          <w:sz w:val="28"/>
          <w:szCs w:val="28"/>
        </w:rPr>
        <w:t>年</w:t>
      </w:r>
      <w:r w:rsidRPr="004422C1">
        <w:rPr>
          <w:rFonts w:ascii="Times New Roman" w:hint="eastAsia"/>
          <w:bCs/>
          <w:sz w:val="28"/>
          <w:szCs w:val="28"/>
        </w:rPr>
        <w:t>1</w:t>
      </w:r>
      <w:r w:rsidRPr="004422C1">
        <w:rPr>
          <w:rFonts w:ascii="Times New Roman" w:hint="eastAsia"/>
          <w:bCs/>
          <w:sz w:val="28"/>
          <w:szCs w:val="28"/>
        </w:rPr>
        <w:t>月份组织验收工作组进行了现场验收并出具了验收合格意见。</w:t>
      </w:r>
    </w:p>
    <w:p w:rsidR="001B41DC" w:rsidRPr="004422C1" w:rsidRDefault="004B5DA6" w:rsidP="004B5DA6">
      <w:pPr>
        <w:adjustRightInd w:val="0"/>
        <w:snapToGrid w:val="0"/>
        <w:spacing w:line="360" w:lineRule="auto"/>
        <w:ind w:firstLineChars="200" w:firstLine="560"/>
        <w:jc w:val="left"/>
        <w:rPr>
          <w:rFonts w:ascii="Times New Roman"/>
          <w:bCs/>
          <w:sz w:val="28"/>
          <w:szCs w:val="28"/>
        </w:rPr>
      </w:pPr>
      <w:r w:rsidRPr="004422C1">
        <w:rPr>
          <w:rFonts w:ascii="Times New Roman" w:hint="eastAsia"/>
          <w:bCs/>
          <w:sz w:val="28"/>
          <w:szCs w:val="28"/>
        </w:rPr>
        <w:lastRenderedPageBreak/>
        <w:t>本项目主体车间已于</w:t>
      </w:r>
      <w:r w:rsidRPr="004422C1">
        <w:rPr>
          <w:rFonts w:ascii="Times New Roman" w:hint="eastAsia"/>
          <w:bCs/>
          <w:sz w:val="28"/>
          <w:szCs w:val="28"/>
        </w:rPr>
        <w:t>2014</w:t>
      </w:r>
      <w:r w:rsidRPr="004422C1">
        <w:rPr>
          <w:rFonts w:ascii="Times New Roman" w:hint="eastAsia"/>
          <w:bCs/>
          <w:sz w:val="28"/>
          <w:szCs w:val="28"/>
        </w:rPr>
        <w:t>年</w:t>
      </w:r>
      <w:r w:rsidRPr="004422C1">
        <w:rPr>
          <w:rFonts w:ascii="Times New Roman" w:hint="eastAsia"/>
          <w:bCs/>
          <w:sz w:val="28"/>
          <w:szCs w:val="28"/>
        </w:rPr>
        <w:t>5</w:t>
      </w:r>
      <w:r w:rsidRPr="004422C1">
        <w:rPr>
          <w:rFonts w:ascii="Times New Roman" w:hint="eastAsia"/>
          <w:bCs/>
          <w:sz w:val="28"/>
          <w:szCs w:val="28"/>
        </w:rPr>
        <w:t>月与蓬莱市前卫化工有限公司“厂区整体搬迁项目”同期施工建设。项目设备安装与调试工作于</w:t>
      </w:r>
      <w:r w:rsidRPr="004422C1">
        <w:rPr>
          <w:rFonts w:ascii="Times New Roman" w:hint="eastAsia"/>
          <w:bCs/>
          <w:sz w:val="28"/>
          <w:szCs w:val="28"/>
        </w:rPr>
        <w:t>2015</w:t>
      </w:r>
      <w:r w:rsidRPr="004422C1">
        <w:rPr>
          <w:rFonts w:ascii="Times New Roman" w:hint="eastAsia"/>
          <w:bCs/>
          <w:sz w:val="28"/>
          <w:szCs w:val="28"/>
        </w:rPr>
        <w:t>年</w:t>
      </w:r>
      <w:r w:rsidRPr="004422C1">
        <w:rPr>
          <w:rFonts w:ascii="Times New Roman" w:hint="eastAsia"/>
          <w:bCs/>
          <w:sz w:val="28"/>
          <w:szCs w:val="28"/>
        </w:rPr>
        <w:t>3</w:t>
      </w:r>
      <w:r w:rsidRPr="004422C1">
        <w:rPr>
          <w:rFonts w:ascii="Times New Roman" w:hint="eastAsia"/>
          <w:bCs/>
          <w:sz w:val="28"/>
          <w:szCs w:val="28"/>
        </w:rPr>
        <w:t>月开工。同月，蓬莱市环境保护局就本项目“未经环保审批擅自开工建设”环境违法行为下达行政处罚听证告知书（蓬环罚听告字</w:t>
      </w:r>
      <w:r w:rsidRPr="004422C1">
        <w:rPr>
          <w:rFonts w:ascii="Times New Roman" w:hint="eastAsia"/>
          <w:bCs/>
          <w:sz w:val="28"/>
          <w:szCs w:val="28"/>
        </w:rPr>
        <w:t>[2015]B02</w:t>
      </w:r>
      <w:r w:rsidRPr="004422C1">
        <w:rPr>
          <w:rFonts w:ascii="Times New Roman" w:hint="eastAsia"/>
          <w:bCs/>
          <w:sz w:val="28"/>
          <w:szCs w:val="28"/>
        </w:rPr>
        <w:t>号）、责令改正环境违法行为决定书（蓬环责改字</w:t>
      </w:r>
      <w:r w:rsidRPr="004422C1">
        <w:rPr>
          <w:rFonts w:ascii="Times New Roman" w:hint="eastAsia"/>
          <w:bCs/>
          <w:sz w:val="28"/>
          <w:szCs w:val="28"/>
        </w:rPr>
        <w:t>[2015]B02</w:t>
      </w:r>
      <w:r w:rsidRPr="004422C1">
        <w:rPr>
          <w:rFonts w:ascii="Times New Roman" w:hint="eastAsia"/>
          <w:bCs/>
          <w:sz w:val="28"/>
          <w:szCs w:val="28"/>
        </w:rPr>
        <w:t>号），处罚款伍万元整。建设单位已缴纳足额罚款，并于</w:t>
      </w:r>
      <w:r w:rsidRPr="004422C1">
        <w:rPr>
          <w:rFonts w:ascii="Times New Roman" w:hint="eastAsia"/>
          <w:bCs/>
          <w:sz w:val="28"/>
          <w:szCs w:val="28"/>
        </w:rPr>
        <w:t>2015</w:t>
      </w:r>
      <w:r w:rsidRPr="004422C1">
        <w:rPr>
          <w:rFonts w:ascii="Times New Roman" w:hint="eastAsia"/>
          <w:bCs/>
          <w:sz w:val="28"/>
          <w:szCs w:val="28"/>
        </w:rPr>
        <w:t>年</w:t>
      </w:r>
      <w:r w:rsidRPr="004422C1">
        <w:rPr>
          <w:rFonts w:ascii="Times New Roman" w:hint="eastAsia"/>
          <w:bCs/>
          <w:sz w:val="28"/>
          <w:szCs w:val="28"/>
        </w:rPr>
        <w:t>12</w:t>
      </w:r>
      <w:r w:rsidRPr="004422C1">
        <w:rPr>
          <w:rFonts w:ascii="Times New Roman" w:hint="eastAsia"/>
          <w:bCs/>
          <w:sz w:val="28"/>
          <w:szCs w:val="28"/>
        </w:rPr>
        <w:t>月委托烟台市环境保护科学研究所编制完成了《蓬莱市前卫化工有限公司</w:t>
      </w:r>
      <w:r w:rsidRPr="004422C1">
        <w:rPr>
          <w:rFonts w:ascii="Times New Roman" w:hint="eastAsia"/>
          <w:bCs/>
          <w:sz w:val="28"/>
          <w:szCs w:val="28"/>
        </w:rPr>
        <w:t>2000</w:t>
      </w:r>
      <w:r w:rsidRPr="004422C1">
        <w:rPr>
          <w:rFonts w:ascii="Times New Roman" w:hint="eastAsia"/>
          <w:bCs/>
          <w:sz w:val="28"/>
          <w:szCs w:val="28"/>
        </w:rPr>
        <w:t>吨</w:t>
      </w:r>
      <w:r w:rsidRPr="004422C1">
        <w:rPr>
          <w:rFonts w:ascii="Times New Roman" w:hint="eastAsia"/>
          <w:bCs/>
          <w:sz w:val="28"/>
          <w:szCs w:val="28"/>
        </w:rPr>
        <w:t>/</w:t>
      </w:r>
      <w:r w:rsidRPr="004422C1">
        <w:rPr>
          <w:rFonts w:ascii="Times New Roman" w:hint="eastAsia"/>
          <w:bCs/>
          <w:sz w:val="28"/>
          <w:szCs w:val="28"/>
        </w:rPr>
        <w:t>年</w:t>
      </w:r>
      <w:r w:rsidRPr="004422C1">
        <w:rPr>
          <w:rFonts w:ascii="Times New Roman" w:hint="eastAsia"/>
          <w:bCs/>
          <w:sz w:val="28"/>
          <w:szCs w:val="28"/>
        </w:rPr>
        <w:t>2-</w:t>
      </w:r>
      <w:r w:rsidRPr="004422C1">
        <w:rPr>
          <w:rFonts w:ascii="Times New Roman" w:hint="eastAsia"/>
          <w:bCs/>
          <w:sz w:val="28"/>
          <w:szCs w:val="28"/>
        </w:rPr>
        <w:t>甲基苯氧乙酸项目环境影响报告书》，烟台市环境保护局于</w:t>
      </w:r>
      <w:r w:rsidRPr="004422C1">
        <w:rPr>
          <w:rFonts w:ascii="Times New Roman" w:hint="eastAsia"/>
          <w:bCs/>
          <w:sz w:val="28"/>
          <w:szCs w:val="28"/>
        </w:rPr>
        <w:t>2016</w:t>
      </w:r>
      <w:r w:rsidRPr="004422C1">
        <w:rPr>
          <w:rFonts w:ascii="Times New Roman" w:hint="eastAsia"/>
          <w:bCs/>
          <w:sz w:val="28"/>
          <w:szCs w:val="28"/>
        </w:rPr>
        <w:t>年</w:t>
      </w:r>
      <w:r w:rsidRPr="004422C1">
        <w:rPr>
          <w:rFonts w:ascii="Times New Roman" w:hint="eastAsia"/>
          <w:bCs/>
          <w:sz w:val="28"/>
          <w:szCs w:val="28"/>
        </w:rPr>
        <w:t>10</w:t>
      </w:r>
      <w:r w:rsidRPr="004422C1">
        <w:rPr>
          <w:rFonts w:ascii="Times New Roman" w:hint="eastAsia"/>
          <w:bCs/>
          <w:sz w:val="28"/>
          <w:szCs w:val="28"/>
        </w:rPr>
        <w:t>月</w:t>
      </w:r>
      <w:r w:rsidRPr="004422C1">
        <w:rPr>
          <w:rFonts w:ascii="Times New Roman" w:hint="eastAsia"/>
          <w:bCs/>
          <w:sz w:val="28"/>
          <w:szCs w:val="28"/>
        </w:rPr>
        <w:t>31</w:t>
      </w:r>
      <w:r w:rsidRPr="004422C1">
        <w:rPr>
          <w:rFonts w:ascii="Times New Roman" w:hint="eastAsia"/>
          <w:bCs/>
          <w:sz w:val="28"/>
          <w:szCs w:val="28"/>
        </w:rPr>
        <w:t>日以烟环审</w:t>
      </w:r>
      <w:r w:rsidRPr="004422C1">
        <w:rPr>
          <w:rFonts w:ascii="Times New Roman" w:hint="eastAsia"/>
          <w:bCs/>
          <w:sz w:val="28"/>
          <w:szCs w:val="28"/>
        </w:rPr>
        <w:t>[2016]52</w:t>
      </w:r>
      <w:r w:rsidRPr="004422C1">
        <w:rPr>
          <w:rFonts w:ascii="Times New Roman" w:hint="eastAsia"/>
          <w:bCs/>
          <w:sz w:val="28"/>
          <w:szCs w:val="28"/>
        </w:rPr>
        <w:t>号文对该项目环境影响报告书进行了批复。项目于</w:t>
      </w:r>
      <w:r w:rsidRPr="004422C1">
        <w:rPr>
          <w:rFonts w:ascii="Times New Roman" w:hint="eastAsia"/>
          <w:bCs/>
          <w:sz w:val="28"/>
          <w:szCs w:val="28"/>
        </w:rPr>
        <w:t>2017</w:t>
      </w:r>
      <w:r w:rsidRPr="004422C1">
        <w:rPr>
          <w:rFonts w:ascii="Times New Roman" w:hint="eastAsia"/>
          <w:bCs/>
          <w:sz w:val="28"/>
          <w:szCs w:val="28"/>
        </w:rPr>
        <w:t>年</w:t>
      </w:r>
      <w:r w:rsidRPr="004422C1">
        <w:rPr>
          <w:rFonts w:ascii="Times New Roman" w:hint="eastAsia"/>
          <w:bCs/>
          <w:sz w:val="28"/>
          <w:szCs w:val="28"/>
        </w:rPr>
        <w:t>10</w:t>
      </w:r>
      <w:r w:rsidRPr="004422C1">
        <w:rPr>
          <w:rFonts w:ascii="Times New Roman" w:hint="eastAsia"/>
          <w:bCs/>
          <w:sz w:val="28"/>
          <w:szCs w:val="28"/>
        </w:rPr>
        <w:t>月建设完成。</w:t>
      </w:r>
    </w:p>
    <w:p w:rsidR="001B41DC" w:rsidRPr="004422C1" w:rsidRDefault="00BD19D9">
      <w:pPr>
        <w:adjustRightInd w:val="0"/>
        <w:snapToGrid w:val="0"/>
        <w:spacing w:line="360" w:lineRule="auto"/>
        <w:ind w:firstLineChars="200" w:firstLine="560"/>
        <w:jc w:val="left"/>
        <w:rPr>
          <w:rFonts w:ascii="Times New Roman" w:hAnsi="Times New Roman" w:cs="Times New Roman"/>
          <w:sz w:val="28"/>
          <w:szCs w:val="28"/>
        </w:rPr>
      </w:pPr>
      <w:r w:rsidRPr="004422C1">
        <w:rPr>
          <w:rFonts w:ascii="Times New Roman" w:hAnsi="Times New Roman" w:cs="Times New Roman"/>
          <w:sz w:val="28"/>
          <w:szCs w:val="28"/>
        </w:rPr>
        <w:t>（三）投资情况</w:t>
      </w:r>
    </w:p>
    <w:p w:rsidR="001B41DC" w:rsidRPr="004422C1" w:rsidRDefault="00BD19D9">
      <w:pPr>
        <w:adjustRightInd w:val="0"/>
        <w:snapToGrid w:val="0"/>
        <w:spacing w:line="360" w:lineRule="auto"/>
        <w:ind w:firstLineChars="200" w:firstLine="560"/>
        <w:rPr>
          <w:rFonts w:ascii="Times New Roman" w:hAnsi="Times New Roman" w:cs="Times New Roman"/>
          <w:sz w:val="28"/>
          <w:szCs w:val="28"/>
        </w:rPr>
      </w:pPr>
      <w:r w:rsidRPr="004422C1">
        <w:rPr>
          <w:rFonts w:ascii="Times New Roman" w:hAnsi="Times New Roman" w:cs="Times New Roman"/>
          <w:sz w:val="28"/>
          <w:szCs w:val="28"/>
        </w:rPr>
        <w:t>本项目实际</w:t>
      </w:r>
      <w:r w:rsidR="004B5DA6" w:rsidRPr="004422C1">
        <w:rPr>
          <w:rFonts w:ascii="Times New Roman" w:hAnsi="Times New Roman" w:hint="eastAsia"/>
          <w:sz w:val="28"/>
          <w:szCs w:val="28"/>
        </w:rPr>
        <w:t>总投资</w:t>
      </w:r>
      <w:r w:rsidR="004B5DA6" w:rsidRPr="004422C1">
        <w:rPr>
          <w:rFonts w:ascii="Times New Roman" w:hAnsi="Times New Roman" w:hint="eastAsia"/>
          <w:sz w:val="28"/>
          <w:szCs w:val="28"/>
        </w:rPr>
        <w:t>2800</w:t>
      </w:r>
      <w:r w:rsidR="004B5DA6" w:rsidRPr="004422C1">
        <w:rPr>
          <w:rFonts w:ascii="Times New Roman" w:hAnsi="Times New Roman" w:hint="eastAsia"/>
          <w:sz w:val="28"/>
          <w:szCs w:val="28"/>
        </w:rPr>
        <w:t>万元，其中环保投资</w:t>
      </w:r>
      <w:r w:rsidR="004B5DA6" w:rsidRPr="004422C1">
        <w:rPr>
          <w:rFonts w:ascii="Times New Roman" w:hAnsi="Times New Roman" w:hint="eastAsia"/>
          <w:sz w:val="28"/>
          <w:szCs w:val="28"/>
        </w:rPr>
        <w:t>430</w:t>
      </w:r>
      <w:r w:rsidR="004B5DA6" w:rsidRPr="004422C1">
        <w:rPr>
          <w:rFonts w:ascii="Times New Roman" w:hAnsi="Times New Roman" w:hint="eastAsia"/>
          <w:sz w:val="28"/>
          <w:szCs w:val="28"/>
        </w:rPr>
        <w:t>万</w:t>
      </w:r>
      <w:r w:rsidR="00881B8C" w:rsidRPr="004422C1">
        <w:rPr>
          <w:rFonts w:ascii="Times New Roman" w:hAnsi="Times New Roman" w:hint="eastAsia"/>
          <w:sz w:val="28"/>
          <w:szCs w:val="28"/>
        </w:rPr>
        <w:t>元</w:t>
      </w:r>
      <w:r w:rsidRPr="004422C1">
        <w:rPr>
          <w:rFonts w:ascii="Times New Roman" w:hAnsi="Times New Roman" w:cs="Times New Roman"/>
          <w:sz w:val="28"/>
          <w:szCs w:val="28"/>
        </w:rPr>
        <w:t>，环保投资占项目总投资的</w:t>
      </w:r>
      <w:r w:rsidR="004B5DA6" w:rsidRPr="004422C1">
        <w:rPr>
          <w:rFonts w:ascii="Times New Roman" w:hAnsi="Times New Roman" w:cs="Times New Roman" w:hint="eastAsia"/>
          <w:sz w:val="28"/>
          <w:szCs w:val="28"/>
        </w:rPr>
        <w:t>15.4</w:t>
      </w:r>
      <w:r w:rsidRPr="004422C1">
        <w:rPr>
          <w:rFonts w:ascii="Times New Roman" w:hAnsi="Times New Roman" w:cs="Times New Roman"/>
          <w:sz w:val="28"/>
          <w:szCs w:val="28"/>
        </w:rPr>
        <w:t>%</w:t>
      </w:r>
      <w:r w:rsidRPr="004422C1">
        <w:rPr>
          <w:rFonts w:ascii="Times New Roman" w:hAnsi="Times New Roman" w:cs="Times New Roman"/>
          <w:sz w:val="28"/>
          <w:szCs w:val="28"/>
        </w:rPr>
        <w:t>。</w:t>
      </w:r>
    </w:p>
    <w:p w:rsidR="001B41DC" w:rsidRPr="004422C1" w:rsidRDefault="00BD19D9">
      <w:pPr>
        <w:adjustRightInd w:val="0"/>
        <w:snapToGrid w:val="0"/>
        <w:spacing w:line="360" w:lineRule="auto"/>
        <w:ind w:firstLineChars="200" w:firstLine="560"/>
        <w:rPr>
          <w:rFonts w:ascii="Times New Roman" w:hAnsi="Times New Roman" w:cs="Times New Roman"/>
          <w:sz w:val="28"/>
          <w:szCs w:val="28"/>
        </w:rPr>
      </w:pPr>
      <w:r w:rsidRPr="004422C1">
        <w:rPr>
          <w:rFonts w:ascii="Times New Roman" w:hAnsi="Times New Roman" w:cs="Times New Roman"/>
          <w:sz w:val="28"/>
          <w:szCs w:val="28"/>
        </w:rPr>
        <w:t>（四）验收范围</w:t>
      </w:r>
    </w:p>
    <w:p w:rsidR="001B41DC" w:rsidRPr="004422C1" w:rsidRDefault="00BD19D9" w:rsidP="00922358">
      <w:pPr>
        <w:adjustRightInd w:val="0"/>
        <w:snapToGrid w:val="0"/>
        <w:spacing w:line="360" w:lineRule="auto"/>
        <w:ind w:firstLineChars="200" w:firstLine="560"/>
        <w:rPr>
          <w:rFonts w:ascii="Times New Roman" w:hAnsi="Times New Roman" w:cs="Times New Roman"/>
          <w:sz w:val="28"/>
          <w:szCs w:val="28"/>
        </w:rPr>
      </w:pPr>
      <w:r w:rsidRPr="004422C1">
        <w:rPr>
          <w:rFonts w:ascii="Times New Roman" w:hAnsi="Times New Roman" w:cs="Times New Roman"/>
          <w:sz w:val="28"/>
          <w:szCs w:val="28"/>
        </w:rPr>
        <w:t>本项目</w:t>
      </w:r>
      <w:r w:rsidRPr="004422C1">
        <w:rPr>
          <w:rFonts w:ascii="Times New Roman" w:hAnsi="宋体" w:hint="eastAsia"/>
          <w:bCs/>
          <w:sz w:val="28"/>
          <w:szCs w:val="28"/>
        </w:rPr>
        <w:t>建设</w:t>
      </w:r>
      <w:r w:rsidR="004B5DA6" w:rsidRPr="004422C1">
        <w:rPr>
          <w:rFonts w:ascii="Times New Roman" w:hAnsi="宋体" w:hint="eastAsia"/>
          <w:bCs/>
          <w:sz w:val="28"/>
          <w:szCs w:val="28"/>
        </w:rPr>
        <w:t>2-</w:t>
      </w:r>
      <w:r w:rsidR="004B5DA6" w:rsidRPr="004422C1">
        <w:rPr>
          <w:rFonts w:ascii="Times New Roman" w:hAnsi="宋体" w:hint="eastAsia"/>
          <w:bCs/>
          <w:sz w:val="28"/>
          <w:szCs w:val="28"/>
        </w:rPr>
        <w:t>甲基苯氧乙酸生产车间</w:t>
      </w:r>
      <w:r w:rsidR="004B5DA6" w:rsidRPr="004422C1">
        <w:rPr>
          <w:rFonts w:ascii="Times New Roman" w:hAnsi="宋体" w:hint="eastAsia"/>
          <w:bCs/>
          <w:sz w:val="28"/>
          <w:szCs w:val="28"/>
        </w:rPr>
        <w:t>1</w:t>
      </w:r>
      <w:r w:rsidR="004B5DA6" w:rsidRPr="004422C1">
        <w:rPr>
          <w:rFonts w:ascii="Times New Roman" w:hAnsi="宋体" w:hint="eastAsia"/>
          <w:bCs/>
          <w:sz w:val="28"/>
          <w:szCs w:val="28"/>
        </w:rPr>
        <w:t>座、干燥车间</w:t>
      </w:r>
      <w:r w:rsidR="004B5DA6" w:rsidRPr="004422C1">
        <w:rPr>
          <w:rFonts w:ascii="Times New Roman" w:hAnsi="宋体" w:hint="eastAsia"/>
          <w:bCs/>
          <w:sz w:val="28"/>
          <w:szCs w:val="28"/>
        </w:rPr>
        <w:t>1</w:t>
      </w:r>
      <w:r w:rsidR="00881B8C" w:rsidRPr="004422C1">
        <w:rPr>
          <w:rFonts w:ascii="Times New Roman" w:hAnsi="宋体" w:hint="eastAsia"/>
          <w:bCs/>
          <w:sz w:val="28"/>
          <w:szCs w:val="28"/>
        </w:rPr>
        <w:t>座、粉碎</w:t>
      </w:r>
      <w:r w:rsidR="004B5DA6" w:rsidRPr="004422C1">
        <w:rPr>
          <w:rFonts w:ascii="Times New Roman" w:hAnsi="宋体" w:hint="eastAsia"/>
          <w:bCs/>
          <w:sz w:val="28"/>
          <w:szCs w:val="28"/>
        </w:rPr>
        <w:t>车间</w:t>
      </w:r>
      <w:r w:rsidR="004B5DA6" w:rsidRPr="004422C1">
        <w:rPr>
          <w:rFonts w:ascii="Times New Roman" w:hAnsi="宋体" w:hint="eastAsia"/>
          <w:bCs/>
          <w:sz w:val="28"/>
          <w:szCs w:val="28"/>
        </w:rPr>
        <w:t>1</w:t>
      </w:r>
      <w:r w:rsidR="004B5DA6" w:rsidRPr="004422C1">
        <w:rPr>
          <w:rFonts w:ascii="Times New Roman" w:hAnsi="宋体" w:hint="eastAsia"/>
          <w:bCs/>
          <w:sz w:val="28"/>
          <w:szCs w:val="28"/>
        </w:rPr>
        <w:t>座、中间罐区</w:t>
      </w:r>
      <w:r w:rsidR="004B5DA6" w:rsidRPr="004422C1">
        <w:rPr>
          <w:rFonts w:ascii="Times New Roman" w:hAnsi="宋体" w:hint="eastAsia"/>
          <w:bCs/>
          <w:sz w:val="28"/>
          <w:szCs w:val="28"/>
        </w:rPr>
        <w:t>1</w:t>
      </w:r>
      <w:r w:rsidR="004B5DA6" w:rsidRPr="004422C1">
        <w:rPr>
          <w:rFonts w:ascii="Times New Roman" w:hAnsi="宋体" w:hint="eastAsia"/>
          <w:bCs/>
          <w:sz w:val="28"/>
          <w:szCs w:val="28"/>
        </w:rPr>
        <w:t>处</w:t>
      </w:r>
      <w:r w:rsidRPr="004422C1">
        <w:rPr>
          <w:rFonts w:ascii="Times New Roman" w:hAnsi="宋体" w:hint="eastAsia"/>
          <w:bCs/>
          <w:sz w:val="28"/>
          <w:szCs w:val="28"/>
        </w:rPr>
        <w:t>，主要用于生产</w:t>
      </w:r>
      <w:r w:rsidR="004B5DA6" w:rsidRPr="004422C1">
        <w:rPr>
          <w:rFonts w:ascii="Times New Roman" w:hAnsi="Times New Roman" w:cs="Times New Roman" w:hint="eastAsia"/>
          <w:sz w:val="28"/>
          <w:szCs w:val="28"/>
        </w:rPr>
        <w:t>2-</w:t>
      </w:r>
      <w:r w:rsidR="004B5DA6" w:rsidRPr="004422C1">
        <w:rPr>
          <w:rFonts w:ascii="Times New Roman" w:hAnsi="Times New Roman" w:cs="Times New Roman" w:hint="eastAsia"/>
          <w:sz w:val="28"/>
          <w:szCs w:val="28"/>
        </w:rPr>
        <w:t>甲基苯氧乙酸</w:t>
      </w:r>
      <w:r w:rsidRPr="004422C1">
        <w:rPr>
          <w:rFonts w:ascii="Times New Roman" w:hAnsi="宋体" w:hint="eastAsia"/>
          <w:bCs/>
          <w:sz w:val="28"/>
          <w:szCs w:val="28"/>
        </w:rPr>
        <w:t>。</w:t>
      </w:r>
      <w:r w:rsidRPr="004422C1">
        <w:rPr>
          <w:rFonts w:ascii="Times New Roman" w:hAnsi="Times New Roman" w:cs="Times New Roman"/>
          <w:sz w:val="28"/>
          <w:szCs w:val="28"/>
        </w:rPr>
        <w:t>配套建设</w:t>
      </w:r>
      <w:r w:rsidR="00922358" w:rsidRPr="004422C1">
        <w:rPr>
          <w:rFonts w:ascii="Times New Roman" w:hAnsi="Times New Roman" w:cs="Times New Roman" w:hint="eastAsia"/>
          <w:sz w:val="28"/>
          <w:szCs w:val="28"/>
        </w:rPr>
        <w:t>反应釜放空废气收集及处理系统、车间逸散废气收集及处理系统、储罐呼吸废气收集及处理系统、</w:t>
      </w:r>
      <w:r w:rsidR="00922358" w:rsidRPr="004422C1">
        <w:rPr>
          <w:rFonts w:ascii="Times New Roman" w:hAnsi="Times New Roman" w:cs="Times New Roman" w:hint="eastAsia"/>
          <w:bCs/>
          <w:sz w:val="28"/>
          <w:szCs w:val="28"/>
        </w:rPr>
        <w:t>布袋除尘器</w:t>
      </w:r>
      <w:r w:rsidRPr="004422C1">
        <w:rPr>
          <w:rFonts w:ascii="Times New Roman" w:hAnsi="Times New Roman" w:cs="Times New Roman"/>
          <w:sz w:val="28"/>
          <w:szCs w:val="28"/>
        </w:rPr>
        <w:t>等废气处理设施等。</w:t>
      </w:r>
    </w:p>
    <w:p w:rsidR="001B41DC" w:rsidRPr="004422C1" w:rsidRDefault="00BD19D9" w:rsidP="00BD19D9">
      <w:pPr>
        <w:adjustRightInd w:val="0"/>
        <w:snapToGrid w:val="0"/>
        <w:spacing w:line="360" w:lineRule="auto"/>
        <w:ind w:firstLineChars="200" w:firstLine="562"/>
        <w:jc w:val="left"/>
        <w:rPr>
          <w:rFonts w:ascii="Times New Roman" w:hAnsi="Times New Roman" w:cs="Times New Roman"/>
          <w:b/>
          <w:sz w:val="28"/>
          <w:szCs w:val="28"/>
          <w:u w:val="single"/>
        </w:rPr>
      </w:pPr>
      <w:r w:rsidRPr="004422C1">
        <w:rPr>
          <w:rFonts w:ascii="Times New Roman" w:hAnsi="Times New Roman" w:cs="Times New Roman"/>
          <w:b/>
          <w:sz w:val="28"/>
          <w:szCs w:val="28"/>
          <w:u w:val="single"/>
        </w:rPr>
        <w:t>二、工程变</w:t>
      </w:r>
      <w:r w:rsidRPr="004422C1">
        <w:rPr>
          <w:rFonts w:ascii="Times New Roman" w:hAnsi="Times New Roman" w:cs="Times New Roman" w:hint="eastAsia"/>
          <w:b/>
          <w:sz w:val="28"/>
          <w:szCs w:val="28"/>
          <w:u w:val="single"/>
        </w:rPr>
        <w:t>动</w:t>
      </w:r>
      <w:r w:rsidRPr="004422C1">
        <w:rPr>
          <w:rFonts w:ascii="Times New Roman" w:hAnsi="Times New Roman" w:cs="Times New Roman"/>
          <w:b/>
          <w:sz w:val="28"/>
          <w:szCs w:val="28"/>
          <w:u w:val="single"/>
        </w:rPr>
        <w:t>情况</w:t>
      </w:r>
    </w:p>
    <w:p w:rsidR="00F5154B" w:rsidRPr="004422C1" w:rsidRDefault="00FC3265" w:rsidP="00CA0BB4">
      <w:pPr>
        <w:adjustRightInd w:val="0"/>
        <w:snapToGrid w:val="0"/>
        <w:spacing w:line="360" w:lineRule="auto"/>
        <w:ind w:firstLineChars="200" w:firstLine="560"/>
        <w:rPr>
          <w:rFonts w:ascii="Times New Roman" w:hAnsi="Times New Roman" w:cs="Times New Roman"/>
          <w:sz w:val="28"/>
          <w:szCs w:val="28"/>
        </w:rPr>
      </w:pPr>
      <w:r w:rsidRPr="004422C1">
        <w:rPr>
          <w:rFonts w:ascii="Times New Roman" w:hAnsi="Times New Roman" w:cs="Times New Roman" w:hint="eastAsia"/>
          <w:sz w:val="28"/>
          <w:szCs w:val="28"/>
        </w:rPr>
        <w:t>项目</w:t>
      </w:r>
      <w:r w:rsidR="00F5154B" w:rsidRPr="004422C1">
        <w:rPr>
          <w:rFonts w:ascii="Times New Roman" w:hAnsi="Times New Roman" w:cs="Times New Roman" w:hint="eastAsia"/>
          <w:sz w:val="28"/>
          <w:szCs w:val="28"/>
        </w:rPr>
        <w:t>根据生产需要对干燥设备类型以及数量进行了调整，并根据厂内平面布置情况对干燥设备位置进行了调整：</w:t>
      </w:r>
    </w:p>
    <w:p w:rsidR="00FC3265" w:rsidRPr="004422C1" w:rsidRDefault="00FC3265" w:rsidP="00CA0BB4">
      <w:pPr>
        <w:adjustRightInd w:val="0"/>
        <w:snapToGrid w:val="0"/>
        <w:spacing w:line="360" w:lineRule="auto"/>
        <w:ind w:firstLineChars="200" w:firstLine="560"/>
        <w:rPr>
          <w:rFonts w:ascii="Times New Roman" w:hAnsi="Times New Roman" w:cs="Times New Roman"/>
          <w:sz w:val="28"/>
          <w:szCs w:val="28"/>
        </w:rPr>
      </w:pPr>
      <w:r w:rsidRPr="004422C1">
        <w:rPr>
          <w:rFonts w:ascii="Times New Roman" w:hAnsi="Times New Roman" w:cs="Times New Roman" w:hint="eastAsia"/>
          <w:sz w:val="28"/>
          <w:szCs w:val="28"/>
        </w:rPr>
        <w:t>设计建设</w:t>
      </w:r>
      <w:r w:rsidR="001064D2" w:rsidRPr="004422C1">
        <w:rPr>
          <w:rFonts w:ascii="Times New Roman" w:hAnsi="Times New Roman" w:cs="Times New Roman" w:hint="eastAsia"/>
          <w:sz w:val="28"/>
          <w:szCs w:val="28"/>
        </w:rPr>
        <w:t>干燥车间一座，位于“</w:t>
      </w:r>
      <w:r w:rsidR="001064D2" w:rsidRPr="004422C1">
        <w:rPr>
          <w:rFonts w:ascii="Times New Roman" w:hAnsi="Times New Roman" w:cs="Times New Roman" w:hint="eastAsia"/>
          <w:sz w:val="28"/>
          <w:szCs w:val="28"/>
        </w:rPr>
        <w:t>2000</w:t>
      </w:r>
      <w:r w:rsidR="001064D2" w:rsidRPr="004422C1">
        <w:rPr>
          <w:rFonts w:ascii="Times New Roman" w:hAnsi="Times New Roman" w:cs="Times New Roman" w:hint="eastAsia"/>
          <w:sz w:val="28"/>
          <w:szCs w:val="28"/>
        </w:rPr>
        <w:t>吨</w:t>
      </w:r>
      <w:r w:rsidR="001064D2" w:rsidRPr="004422C1">
        <w:rPr>
          <w:rFonts w:ascii="Times New Roman" w:hAnsi="Times New Roman" w:cs="Times New Roman" w:hint="eastAsia"/>
          <w:sz w:val="28"/>
          <w:szCs w:val="28"/>
        </w:rPr>
        <w:t>/</w:t>
      </w:r>
      <w:r w:rsidR="001064D2" w:rsidRPr="004422C1">
        <w:rPr>
          <w:rFonts w:ascii="Times New Roman" w:hAnsi="Times New Roman" w:cs="Times New Roman" w:hint="eastAsia"/>
          <w:sz w:val="28"/>
          <w:szCs w:val="28"/>
        </w:rPr>
        <w:t>年</w:t>
      </w:r>
      <w:r w:rsidR="001064D2" w:rsidRPr="004422C1">
        <w:rPr>
          <w:rFonts w:ascii="Times New Roman" w:hAnsi="Times New Roman" w:cs="Times New Roman" w:hint="eastAsia"/>
          <w:sz w:val="28"/>
          <w:szCs w:val="28"/>
        </w:rPr>
        <w:t>2-</w:t>
      </w:r>
      <w:r w:rsidR="001064D2" w:rsidRPr="004422C1">
        <w:rPr>
          <w:rFonts w:ascii="Times New Roman" w:hAnsi="Times New Roman" w:cs="Times New Roman" w:hint="eastAsia"/>
          <w:sz w:val="28"/>
          <w:szCs w:val="28"/>
        </w:rPr>
        <w:t>甲基苯氧乙酸项目”罐区西侧；实际建设建设粉碎车间一座，干燥车间一座，分别位于本项目中间罐区西侧和厂区原有丙类原料仓库内西侧。</w:t>
      </w:r>
    </w:p>
    <w:p w:rsidR="00F5154B" w:rsidRPr="004422C1" w:rsidRDefault="00F5154B" w:rsidP="00CA0BB4">
      <w:pPr>
        <w:adjustRightInd w:val="0"/>
        <w:snapToGrid w:val="0"/>
        <w:spacing w:line="360" w:lineRule="auto"/>
        <w:ind w:firstLineChars="200" w:firstLine="560"/>
        <w:rPr>
          <w:rFonts w:ascii="Times New Roman" w:hAnsi="Times New Roman" w:cs="Times New Roman"/>
          <w:sz w:val="28"/>
          <w:szCs w:val="28"/>
        </w:rPr>
      </w:pPr>
      <w:r w:rsidRPr="004422C1">
        <w:rPr>
          <w:rFonts w:ascii="Times New Roman" w:hAnsi="Times New Roman" w:cs="Times New Roman" w:hint="eastAsia"/>
          <w:sz w:val="28"/>
          <w:szCs w:val="28"/>
        </w:rPr>
        <w:t>项目根据实际生产需要对部分生产设备进行了调整：</w:t>
      </w:r>
    </w:p>
    <w:p w:rsidR="001064D2" w:rsidRPr="004422C1" w:rsidRDefault="001064D2" w:rsidP="00CA0BB4">
      <w:pPr>
        <w:adjustRightInd w:val="0"/>
        <w:snapToGrid w:val="0"/>
        <w:spacing w:line="360" w:lineRule="auto"/>
        <w:ind w:firstLineChars="200" w:firstLine="560"/>
        <w:rPr>
          <w:rFonts w:ascii="Times New Roman" w:hAnsi="Times New Roman" w:cs="Times New Roman"/>
          <w:sz w:val="28"/>
          <w:szCs w:val="28"/>
        </w:rPr>
      </w:pPr>
      <w:r w:rsidRPr="004422C1">
        <w:rPr>
          <w:rFonts w:ascii="Times New Roman" w:hAnsi="Times New Roman" w:cs="Times New Roman" w:hint="eastAsia"/>
          <w:sz w:val="28"/>
          <w:szCs w:val="28"/>
        </w:rPr>
        <w:lastRenderedPageBreak/>
        <w:t>项目车间内设计主要设置</w:t>
      </w:r>
      <w:r w:rsidRPr="004422C1">
        <w:rPr>
          <w:rFonts w:ascii="Times New Roman" w:hAnsi="Times New Roman" w:cs="Times New Roman" w:hint="eastAsia"/>
          <w:sz w:val="28"/>
          <w:szCs w:val="28"/>
        </w:rPr>
        <w:t>6300L</w:t>
      </w:r>
      <w:r w:rsidRPr="004422C1">
        <w:rPr>
          <w:rFonts w:ascii="Times New Roman" w:hAnsi="Times New Roman" w:cs="Times New Roman" w:hint="eastAsia"/>
          <w:sz w:val="28"/>
          <w:szCs w:val="28"/>
        </w:rPr>
        <w:t>搪瓷反应釜</w:t>
      </w:r>
      <w:r w:rsidRPr="004422C1">
        <w:rPr>
          <w:rFonts w:ascii="Times New Roman" w:hAnsi="Times New Roman" w:cs="Times New Roman" w:hint="eastAsia"/>
          <w:sz w:val="28"/>
          <w:szCs w:val="28"/>
        </w:rPr>
        <w:t>18</w:t>
      </w:r>
      <w:r w:rsidRPr="004422C1">
        <w:rPr>
          <w:rFonts w:ascii="Times New Roman" w:hAnsi="Times New Roman" w:cs="Times New Roman" w:hint="eastAsia"/>
          <w:sz w:val="28"/>
          <w:szCs w:val="28"/>
        </w:rPr>
        <w:t>台、</w:t>
      </w:r>
      <w:r w:rsidRPr="004422C1">
        <w:rPr>
          <w:rFonts w:ascii="Times New Roman" w:hAnsi="Times New Roman" w:cs="Times New Roman" w:hint="eastAsia"/>
          <w:sz w:val="28"/>
          <w:szCs w:val="28"/>
        </w:rPr>
        <w:t>5000L</w:t>
      </w:r>
      <w:r w:rsidRPr="004422C1">
        <w:rPr>
          <w:rFonts w:ascii="Times New Roman" w:hAnsi="Times New Roman" w:cs="Times New Roman" w:hint="eastAsia"/>
          <w:sz w:val="28"/>
          <w:szCs w:val="28"/>
        </w:rPr>
        <w:t>搪瓷反应釜</w:t>
      </w:r>
      <w:r w:rsidRPr="004422C1">
        <w:rPr>
          <w:rFonts w:ascii="Times New Roman" w:hAnsi="Times New Roman" w:cs="Times New Roman" w:hint="eastAsia"/>
          <w:sz w:val="28"/>
          <w:szCs w:val="28"/>
        </w:rPr>
        <w:t>6</w:t>
      </w:r>
      <w:r w:rsidRPr="004422C1">
        <w:rPr>
          <w:rFonts w:ascii="Times New Roman" w:hAnsi="Times New Roman" w:cs="Times New Roman" w:hint="eastAsia"/>
          <w:sz w:val="28"/>
          <w:szCs w:val="28"/>
        </w:rPr>
        <w:t>台、</w:t>
      </w:r>
      <w:r w:rsidRPr="004422C1">
        <w:rPr>
          <w:rFonts w:ascii="Times New Roman" w:hAnsi="Times New Roman" w:cs="Times New Roman" w:hint="eastAsia"/>
          <w:sz w:val="28"/>
          <w:szCs w:val="28"/>
        </w:rPr>
        <w:t>3000L</w:t>
      </w:r>
      <w:r w:rsidRPr="004422C1">
        <w:rPr>
          <w:rFonts w:ascii="Times New Roman" w:hAnsi="Times New Roman" w:cs="Times New Roman" w:hint="eastAsia"/>
          <w:sz w:val="28"/>
          <w:szCs w:val="28"/>
        </w:rPr>
        <w:t>搪瓷反应釜</w:t>
      </w:r>
      <w:r w:rsidRPr="004422C1">
        <w:rPr>
          <w:rFonts w:ascii="Times New Roman" w:hAnsi="Times New Roman" w:cs="Times New Roman" w:hint="eastAsia"/>
          <w:sz w:val="28"/>
          <w:szCs w:val="28"/>
        </w:rPr>
        <w:t>3</w:t>
      </w:r>
      <w:r w:rsidRPr="004422C1">
        <w:rPr>
          <w:rFonts w:ascii="Times New Roman" w:hAnsi="Times New Roman" w:cs="Times New Roman" w:hint="eastAsia"/>
          <w:sz w:val="28"/>
          <w:szCs w:val="28"/>
        </w:rPr>
        <w:t>台、</w:t>
      </w:r>
      <w:r w:rsidRPr="004422C1">
        <w:rPr>
          <w:rFonts w:ascii="Times New Roman" w:hAnsi="Times New Roman" w:cs="Times New Roman" w:hint="eastAsia"/>
          <w:sz w:val="28"/>
          <w:szCs w:val="28"/>
        </w:rPr>
        <w:t>10000L</w:t>
      </w:r>
      <w:r w:rsidRPr="004422C1">
        <w:rPr>
          <w:rFonts w:ascii="Times New Roman" w:hAnsi="Times New Roman" w:cs="Times New Roman" w:hint="eastAsia"/>
          <w:sz w:val="28"/>
          <w:szCs w:val="28"/>
        </w:rPr>
        <w:t>不锈钢反应釜</w:t>
      </w:r>
      <w:r w:rsidRPr="004422C1">
        <w:rPr>
          <w:rFonts w:ascii="Times New Roman" w:hAnsi="Times New Roman" w:cs="Times New Roman" w:hint="eastAsia"/>
          <w:sz w:val="28"/>
          <w:szCs w:val="28"/>
        </w:rPr>
        <w:t>6</w:t>
      </w:r>
      <w:r w:rsidRPr="004422C1">
        <w:rPr>
          <w:rFonts w:ascii="Times New Roman" w:hAnsi="Times New Roman" w:cs="Times New Roman" w:hint="eastAsia"/>
          <w:sz w:val="28"/>
          <w:szCs w:val="28"/>
        </w:rPr>
        <w:t>台、</w:t>
      </w:r>
      <w:r w:rsidRPr="004422C1">
        <w:rPr>
          <w:rFonts w:ascii="Times New Roman" w:hAnsi="Times New Roman" w:cs="Times New Roman" w:hint="eastAsia"/>
          <w:sz w:val="28"/>
          <w:szCs w:val="28"/>
        </w:rPr>
        <w:t>6300L</w:t>
      </w:r>
      <w:r w:rsidRPr="004422C1">
        <w:rPr>
          <w:rFonts w:ascii="Times New Roman" w:hAnsi="Times New Roman" w:cs="Times New Roman" w:hint="eastAsia"/>
          <w:sz w:val="28"/>
          <w:szCs w:val="28"/>
        </w:rPr>
        <w:t>不锈钢反应釜</w:t>
      </w:r>
      <w:r w:rsidRPr="004422C1">
        <w:rPr>
          <w:rFonts w:ascii="Times New Roman" w:hAnsi="Times New Roman" w:cs="Times New Roman" w:hint="eastAsia"/>
          <w:sz w:val="28"/>
          <w:szCs w:val="28"/>
        </w:rPr>
        <w:t>3</w:t>
      </w:r>
      <w:r w:rsidRPr="004422C1">
        <w:rPr>
          <w:rFonts w:ascii="Times New Roman" w:hAnsi="Times New Roman" w:cs="Times New Roman" w:hint="eastAsia"/>
          <w:sz w:val="28"/>
          <w:szCs w:val="28"/>
        </w:rPr>
        <w:t>台、</w:t>
      </w:r>
      <w:r w:rsidRPr="004422C1">
        <w:rPr>
          <w:rFonts w:ascii="Times New Roman" w:hAnsi="Times New Roman" w:cs="Times New Roman" w:hint="eastAsia"/>
          <w:sz w:val="28"/>
          <w:szCs w:val="28"/>
        </w:rPr>
        <w:t>5000L</w:t>
      </w:r>
      <w:r w:rsidRPr="004422C1">
        <w:rPr>
          <w:rFonts w:ascii="Times New Roman" w:hAnsi="Times New Roman" w:cs="Times New Roman" w:hint="eastAsia"/>
          <w:sz w:val="28"/>
          <w:szCs w:val="28"/>
        </w:rPr>
        <w:t>搪瓷储罐</w:t>
      </w:r>
      <w:r w:rsidRPr="004422C1">
        <w:rPr>
          <w:rFonts w:ascii="Times New Roman" w:hAnsi="Times New Roman" w:cs="Times New Roman" w:hint="eastAsia"/>
          <w:sz w:val="28"/>
          <w:szCs w:val="28"/>
        </w:rPr>
        <w:t>12</w:t>
      </w:r>
      <w:r w:rsidRPr="004422C1">
        <w:rPr>
          <w:rFonts w:ascii="Times New Roman" w:hAnsi="Times New Roman" w:cs="Times New Roman" w:hint="eastAsia"/>
          <w:sz w:val="28"/>
          <w:szCs w:val="28"/>
        </w:rPr>
        <w:t>台、</w:t>
      </w:r>
      <w:r w:rsidRPr="004422C1">
        <w:rPr>
          <w:rFonts w:ascii="Times New Roman" w:hAnsi="Times New Roman" w:cs="Times New Roman" w:hint="eastAsia"/>
          <w:sz w:val="28"/>
          <w:szCs w:val="28"/>
        </w:rPr>
        <w:t>3000L</w:t>
      </w:r>
      <w:r w:rsidRPr="004422C1">
        <w:rPr>
          <w:rFonts w:ascii="Times New Roman" w:hAnsi="Times New Roman" w:cs="Times New Roman" w:hint="eastAsia"/>
          <w:sz w:val="28"/>
          <w:szCs w:val="28"/>
        </w:rPr>
        <w:t>搪瓷储罐</w:t>
      </w:r>
      <w:r w:rsidRPr="004422C1">
        <w:rPr>
          <w:rFonts w:ascii="Times New Roman" w:hAnsi="Times New Roman" w:cs="Times New Roman" w:hint="eastAsia"/>
          <w:sz w:val="28"/>
          <w:szCs w:val="28"/>
        </w:rPr>
        <w:t>4</w:t>
      </w:r>
      <w:r w:rsidRPr="004422C1">
        <w:rPr>
          <w:rFonts w:ascii="Times New Roman" w:hAnsi="Times New Roman" w:cs="Times New Roman" w:hint="eastAsia"/>
          <w:sz w:val="28"/>
          <w:szCs w:val="28"/>
        </w:rPr>
        <w:t>台、变频离心机</w:t>
      </w:r>
      <w:r w:rsidRPr="004422C1">
        <w:rPr>
          <w:rFonts w:ascii="Times New Roman" w:hAnsi="Times New Roman" w:cs="Times New Roman" w:hint="eastAsia"/>
          <w:sz w:val="28"/>
          <w:szCs w:val="28"/>
        </w:rPr>
        <w:t>1</w:t>
      </w:r>
      <w:r w:rsidRPr="004422C1">
        <w:rPr>
          <w:rFonts w:ascii="Times New Roman" w:hAnsi="Times New Roman" w:cs="Times New Roman" w:hint="eastAsia"/>
          <w:sz w:val="28"/>
          <w:szCs w:val="28"/>
        </w:rPr>
        <w:t>台、压滤机</w:t>
      </w:r>
      <w:r w:rsidRPr="004422C1">
        <w:rPr>
          <w:rFonts w:ascii="Times New Roman" w:hAnsi="Times New Roman" w:cs="Times New Roman" w:hint="eastAsia"/>
          <w:sz w:val="28"/>
          <w:szCs w:val="28"/>
        </w:rPr>
        <w:t>1</w:t>
      </w:r>
      <w:r w:rsidRPr="004422C1">
        <w:rPr>
          <w:rFonts w:ascii="Times New Roman" w:hAnsi="Times New Roman" w:cs="Times New Roman" w:hint="eastAsia"/>
          <w:sz w:val="28"/>
          <w:szCs w:val="28"/>
        </w:rPr>
        <w:t>台、水喷射真空机组</w:t>
      </w:r>
      <w:r w:rsidRPr="004422C1">
        <w:rPr>
          <w:rFonts w:ascii="Times New Roman" w:hAnsi="Times New Roman" w:cs="Times New Roman" w:hint="eastAsia"/>
          <w:sz w:val="28"/>
          <w:szCs w:val="28"/>
        </w:rPr>
        <w:t>12</w:t>
      </w:r>
      <w:r w:rsidRPr="004422C1">
        <w:rPr>
          <w:rFonts w:ascii="Times New Roman" w:hAnsi="Times New Roman" w:cs="Times New Roman" w:hint="eastAsia"/>
          <w:sz w:val="28"/>
          <w:szCs w:val="28"/>
        </w:rPr>
        <w:t>套、冷凝罐</w:t>
      </w:r>
      <w:r w:rsidRPr="004422C1">
        <w:rPr>
          <w:rFonts w:ascii="Times New Roman" w:hAnsi="Times New Roman" w:cs="Times New Roman" w:hint="eastAsia"/>
          <w:sz w:val="28"/>
          <w:szCs w:val="28"/>
        </w:rPr>
        <w:t>2</w:t>
      </w:r>
      <w:r w:rsidRPr="004422C1">
        <w:rPr>
          <w:rFonts w:ascii="Times New Roman" w:hAnsi="Times New Roman" w:cs="Times New Roman" w:hint="eastAsia"/>
          <w:sz w:val="28"/>
          <w:szCs w:val="28"/>
        </w:rPr>
        <w:t>台、</w:t>
      </w:r>
      <w:r w:rsidRPr="004422C1">
        <w:rPr>
          <w:rFonts w:ascii="Times New Roman" w:hAnsi="Times New Roman" w:cs="Times New Roman" w:hint="eastAsia"/>
          <w:sz w:val="28"/>
          <w:szCs w:val="28"/>
        </w:rPr>
        <w:t>5000L</w:t>
      </w:r>
      <w:r w:rsidRPr="004422C1">
        <w:rPr>
          <w:rFonts w:ascii="Times New Roman" w:hAnsi="Times New Roman" w:cs="Times New Roman" w:hint="eastAsia"/>
          <w:sz w:val="28"/>
          <w:szCs w:val="28"/>
        </w:rPr>
        <w:t>卧罐</w:t>
      </w:r>
      <w:r w:rsidRPr="004422C1">
        <w:rPr>
          <w:rFonts w:ascii="Times New Roman" w:hAnsi="Times New Roman" w:cs="Times New Roman" w:hint="eastAsia"/>
          <w:sz w:val="28"/>
          <w:szCs w:val="28"/>
        </w:rPr>
        <w:t>4</w:t>
      </w:r>
      <w:r w:rsidRPr="004422C1">
        <w:rPr>
          <w:rFonts w:ascii="Times New Roman" w:hAnsi="Times New Roman" w:cs="Times New Roman" w:hint="eastAsia"/>
          <w:sz w:val="28"/>
          <w:szCs w:val="28"/>
        </w:rPr>
        <w:t>台、冷凝器</w:t>
      </w:r>
      <w:r w:rsidRPr="004422C1">
        <w:rPr>
          <w:rFonts w:ascii="Times New Roman" w:hAnsi="Times New Roman" w:cs="Times New Roman" w:hint="eastAsia"/>
          <w:sz w:val="28"/>
          <w:szCs w:val="28"/>
        </w:rPr>
        <w:t>15</w:t>
      </w:r>
      <w:r w:rsidRPr="004422C1">
        <w:rPr>
          <w:rFonts w:ascii="Times New Roman" w:hAnsi="Times New Roman" w:cs="Times New Roman" w:hint="eastAsia"/>
          <w:sz w:val="28"/>
          <w:szCs w:val="28"/>
        </w:rPr>
        <w:t>台、计量罐若干；实际主要设置</w:t>
      </w:r>
      <w:r w:rsidRPr="004422C1">
        <w:rPr>
          <w:rFonts w:ascii="Times New Roman" w:hAnsi="Times New Roman" w:cs="Times New Roman" w:hint="eastAsia"/>
          <w:sz w:val="28"/>
          <w:szCs w:val="28"/>
        </w:rPr>
        <w:t>6300L</w:t>
      </w:r>
      <w:r w:rsidRPr="004422C1">
        <w:rPr>
          <w:rFonts w:ascii="Times New Roman" w:hAnsi="Times New Roman" w:cs="Times New Roman" w:hint="eastAsia"/>
          <w:sz w:val="28"/>
          <w:szCs w:val="28"/>
        </w:rPr>
        <w:t>搪瓷反应釜</w:t>
      </w:r>
      <w:r w:rsidRPr="004422C1">
        <w:rPr>
          <w:rFonts w:ascii="Times New Roman" w:hAnsi="Times New Roman" w:cs="Times New Roman" w:hint="eastAsia"/>
          <w:sz w:val="28"/>
          <w:szCs w:val="28"/>
        </w:rPr>
        <w:t>18</w:t>
      </w:r>
      <w:r w:rsidRPr="004422C1">
        <w:rPr>
          <w:rFonts w:ascii="Times New Roman" w:hAnsi="Times New Roman" w:cs="Times New Roman" w:hint="eastAsia"/>
          <w:sz w:val="28"/>
          <w:szCs w:val="28"/>
        </w:rPr>
        <w:t>台、</w:t>
      </w:r>
      <w:r w:rsidRPr="004422C1">
        <w:rPr>
          <w:rFonts w:ascii="Times New Roman" w:hAnsi="Times New Roman" w:cs="Times New Roman" w:hint="eastAsia"/>
          <w:sz w:val="28"/>
          <w:szCs w:val="28"/>
        </w:rPr>
        <w:t>5000L</w:t>
      </w:r>
      <w:r w:rsidRPr="004422C1">
        <w:rPr>
          <w:rFonts w:ascii="Times New Roman" w:hAnsi="Times New Roman" w:cs="Times New Roman" w:hint="eastAsia"/>
          <w:sz w:val="28"/>
          <w:szCs w:val="28"/>
        </w:rPr>
        <w:t>搪瓷反应釜</w:t>
      </w:r>
      <w:r w:rsidRPr="004422C1">
        <w:rPr>
          <w:rFonts w:ascii="Times New Roman" w:hAnsi="Times New Roman" w:cs="Times New Roman" w:hint="eastAsia"/>
          <w:sz w:val="28"/>
          <w:szCs w:val="28"/>
        </w:rPr>
        <w:t>8</w:t>
      </w:r>
      <w:r w:rsidRPr="004422C1">
        <w:rPr>
          <w:rFonts w:ascii="Times New Roman" w:hAnsi="Times New Roman" w:cs="Times New Roman" w:hint="eastAsia"/>
          <w:sz w:val="28"/>
          <w:szCs w:val="28"/>
        </w:rPr>
        <w:t>台</w:t>
      </w:r>
      <w:r w:rsidRPr="004422C1">
        <w:rPr>
          <w:rFonts w:ascii="Times New Roman" w:hAnsi="Times New Roman" w:cs="Times New Roman" w:hint="eastAsia"/>
          <w:b/>
          <w:sz w:val="28"/>
          <w:szCs w:val="28"/>
        </w:rPr>
        <w:t>（增加</w:t>
      </w:r>
      <w:r w:rsidRPr="004422C1">
        <w:rPr>
          <w:rFonts w:ascii="Times New Roman" w:hAnsi="Times New Roman" w:cs="Times New Roman" w:hint="eastAsia"/>
          <w:b/>
          <w:sz w:val="28"/>
          <w:szCs w:val="28"/>
        </w:rPr>
        <w:t>2</w:t>
      </w:r>
      <w:r w:rsidRPr="004422C1">
        <w:rPr>
          <w:rFonts w:ascii="Times New Roman" w:hAnsi="Times New Roman" w:cs="Times New Roman" w:hint="eastAsia"/>
          <w:b/>
          <w:sz w:val="28"/>
          <w:szCs w:val="28"/>
        </w:rPr>
        <w:t>台备用）</w:t>
      </w:r>
      <w:r w:rsidRPr="004422C1">
        <w:rPr>
          <w:rFonts w:ascii="Times New Roman" w:hAnsi="Times New Roman" w:cs="Times New Roman" w:hint="eastAsia"/>
          <w:sz w:val="28"/>
          <w:szCs w:val="28"/>
        </w:rPr>
        <w:t>、</w:t>
      </w:r>
      <w:r w:rsidRPr="004422C1">
        <w:rPr>
          <w:rFonts w:ascii="Times New Roman" w:hAnsi="Times New Roman" w:cs="Times New Roman" w:hint="eastAsia"/>
          <w:sz w:val="28"/>
          <w:szCs w:val="28"/>
        </w:rPr>
        <w:t>3000L</w:t>
      </w:r>
      <w:r w:rsidRPr="004422C1">
        <w:rPr>
          <w:rFonts w:ascii="Times New Roman" w:hAnsi="Times New Roman" w:cs="Times New Roman" w:hint="eastAsia"/>
          <w:sz w:val="28"/>
          <w:szCs w:val="28"/>
        </w:rPr>
        <w:t>搪瓷反应釜</w:t>
      </w:r>
      <w:r w:rsidRPr="004422C1">
        <w:rPr>
          <w:rFonts w:ascii="Times New Roman" w:hAnsi="Times New Roman" w:cs="Times New Roman" w:hint="eastAsia"/>
          <w:sz w:val="28"/>
          <w:szCs w:val="28"/>
        </w:rPr>
        <w:t>3</w:t>
      </w:r>
      <w:r w:rsidRPr="004422C1">
        <w:rPr>
          <w:rFonts w:ascii="Times New Roman" w:hAnsi="Times New Roman" w:cs="Times New Roman" w:hint="eastAsia"/>
          <w:sz w:val="28"/>
          <w:szCs w:val="28"/>
        </w:rPr>
        <w:t>台、</w:t>
      </w:r>
      <w:r w:rsidRPr="004422C1">
        <w:rPr>
          <w:rFonts w:ascii="Times New Roman" w:hAnsi="Times New Roman" w:cs="Times New Roman" w:hint="eastAsia"/>
          <w:sz w:val="28"/>
          <w:szCs w:val="28"/>
        </w:rPr>
        <w:t>10000L</w:t>
      </w:r>
      <w:r w:rsidRPr="004422C1">
        <w:rPr>
          <w:rFonts w:ascii="Times New Roman" w:hAnsi="Times New Roman" w:cs="Times New Roman" w:hint="eastAsia"/>
          <w:sz w:val="28"/>
          <w:szCs w:val="28"/>
        </w:rPr>
        <w:t>不锈钢反应釜</w:t>
      </w:r>
      <w:r w:rsidRPr="004422C1">
        <w:rPr>
          <w:rFonts w:ascii="Times New Roman" w:hAnsi="Times New Roman" w:cs="Times New Roman" w:hint="eastAsia"/>
          <w:sz w:val="28"/>
          <w:szCs w:val="28"/>
        </w:rPr>
        <w:t>6</w:t>
      </w:r>
      <w:r w:rsidRPr="004422C1">
        <w:rPr>
          <w:rFonts w:ascii="Times New Roman" w:hAnsi="Times New Roman" w:cs="Times New Roman" w:hint="eastAsia"/>
          <w:sz w:val="28"/>
          <w:szCs w:val="28"/>
        </w:rPr>
        <w:t>台、</w:t>
      </w:r>
      <w:r w:rsidRPr="004422C1">
        <w:rPr>
          <w:rFonts w:ascii="Times New Roman" w:hAnsi="Times New Roman" w:cs="Times New Roman" w:hint="eastAsia"/>
          <w:sz w:val="28"/>
          <w:szCs w:val="28"/>
        </w:rPr>
        <w:t>6300L</w:t>
      </w:r>
      <w:r w:rsidRPr="004422C1">
        <w:rPr>
          <w:rFonts w:ascii="Times New Roman" w:hAnsi="Times New Roman" w:cs="Times New Roman" w:hint="eastAsia"/>
          <w:sz w:val="28"/>
          <w:szCs w:val="28"/>
        </w:rPr>
        <w:t>不锈钢反应釜</w:t>
      </w:r>
      <w:r w:rsidRPr="004422C1">
        <w:rPr>
          <w:rFonts w:ascii="Times New Roman" w:hAnsi="Times New Roman" w:cs="Times New Roman" w:hint="eastAsia"/>
          <w:sz w:val="28"/>
          <w:szCs w:val="28"/>
        </w:rPr>
        <w:t>3</w:t>
      </w:r>
      <w:r w:rsidRPr="004422C1">
        <w:rPr>
          <w:rFonts w:ascii="Times New Roman" w:hAnsi="Times New Roman" w:cs="Times New Roman" w:hint="eastAsia"/>
          <w:sz w:val="28"/>
          <w:szCs w:val="28"/>
        </w:rPr>
        <w:t>台、</w:t>
      </w:r>
      <w:r w:rsidRPr="004422C1">
        <w:rPr>
          <w:rFonts w:ascii="Times New Roman" w:hAnsi="Times New Roman" w:cs="Times New Roman" w:hint="eastAsia"/>
          <w:sz w:val="28"/>
          <w:szCs w:val="28"/>
        </w:rPr>
        <w:t>5000L</w:t>
      </w:r>
      <w:r w:rsidRPr="004422C1">
        <w:rPr>
          <w:rFonts w:ascii="Times New Roman" w:hAnsi="Times New Roman" w:cs="Times New Roman" w:hint="eastAsia"/>
          <w:sz w:val="28"/>
          <w:szCs w:val="28"/>
        </w:rPr>
        <w:t>搪瓷储罐</w:t>
      </w:r>
      <w:r w:rsidRPr="004422C1">
        <w:rPr>
          <w:rFonts w:ascii="Times New Roman" w:hAnsi="Times New Roman" w:cs="Times New Roman" w:hint="eastAsia"/>
          <w:sz w:val="28"/>
          <w:szCs w:val="28"/>
        </w:rPr>
        <w:t>16</w:t>
      </w:r>
      <w:r w:rsidRPr="004422C1">
        <w:rPr>
          <w:rFonts w:ascii="Times New Roman" w:hAnsi="Times New Roman" w:cs="Times New Roman" w:hint="eastAsia"/>
          <w:sz w:val="28"/>
          <w:szCs w:val="28"/>
        </w:rPr>
        <w:t>台</w:t>
      </w:r>
      <w:r w:rsidRPr="004422C1">
        <w:rPr>
          <w:rFonts w:ascii="Times New Roman" w:hAnsi="Times New Roman" w:cs="Times New Roman" w:hint="eastAsia"/>
          <w:b/>
          <w:sz w:val="28"/>
          <w:szCs w:val="28"/>
        </w:rPr>
        <w:t>（新增</w:t>
      </w:r>
      <w:r w:rsidRPr="004422C1">
        <w:rPr>
          <w:rFonts w:ascii="Times New Roman" w:hAnsi="Times New Roman" w:cs="Times New Roman" w:hint="eastAsia"/>
          <w:b/>
          <w:sz w:val="28"/>
          <w:szCs w:val="28"/>
        </w:rPr>
        <w:t>4</w:t>
      </w:r>
      <w:r w:rsidRPr="004422C1">
        <w:rPr>
          <w:rFonts w:ascii="Times New Roman" w:hAnsi="Times New Roman" w:cs="Times New Roman" w:hint="eastAsia"/>
          <w:b/>
          <w:sz w:val="28"/>
          <w:szCs w:val="28"/>
        </w:rPr>
        <w:t>台用于增加非正常工况下母液的应急储存能力）</w:t>
      </w:r>
      <w:r w:rsidRPr="004422C1">
        <w:rPr>
          <w:rFonts w:ascii="Times New Roman" w:hAnsi="Times New Roman" w:cs="Times New Roman" w:hint="eastAsia"/>
          <w:sz w:val="28"/>
          <w:szCs w:val="28"/>
        </w:rPr>
        <w:t>、</w:t>
      </w:r>
      <w:r w:rsidRPr="004422C1">
        <w:rPr>
          <w:rFonts w:ascii="Times New Roman" w:hAnsi="Times New Roman" w:cs="Times New Roman" w:hint="eastAsia"/>
          <w:sz w:val="28"/>
          <w:szCs w:val="28"/>
        </w:rPr>
        <w:t>3000L</w:t>
      </w:r>
      <w:r w:rsidRPr="004422C1">
        <w:rPr>
          <w:rFonts w:ascii="Times New Roman" w:hAnsi="Times New Roman" w:cs="Times New Roman" w:hint="eastAsia"/>
          <w:sz w:val="28"/>
          <w:szCs w:val="28"/>
        </w:rPr>
        <w:t>搪瓷储罐</w:t>
      </w:r>
      <w:r w:rsidRPr="004422C1">
        <w:rPr>
          <w:rFonts w:ascii="Times New Roman" w:hAnsi="Times New Roman" w:cs="Times New Roman" w:hint="eastAsia"/>
          <w:sz w:val="28"/>
          <w:szCs w:val="28"/>
        </w:rPr>
        <w:t>4</w:t>
      </w:r>
      <w:r w:rsidRPr="004422C1">
        <w:rPr>
          <w:rFonts w:ascii="Times New Roman" w:hAnsi="Times New Roman" w:cs="Times New Roman" w:hint="eastAsia"/>
          <w:sz w:val="28"/>
          <w:szCs w:val="28"/>
        </w:rPr>
        <w:t>台、压滤</w:t>
      </w:r>
      <w:r w:rsidRPr="004422C1">
        <w:rPr>
          <w:rFonts w:ascii="Times New Roman" w:hAnsi="Times New Roman" w:cs="Times New Roman" w:hint="eastAsia"/>
          <w:sz w:val="28"/>
          <w:szCs w:val="28"/>
        </w:rPr>
        <w:t>/</w:t>
      </w:r>
      <w:r w:rsidRPr="004422C1">
        <w:rPr>
          <w:rFonts w:ascii="Times New Roman" w:hAnsi="Times New Roman" w:cs="Times New Roman" w:hint="eastAsia"/>
          <w:sz w:val="28"/>
          <w:szCs w:val="28"/>
        </w:rPr>
        <w:t>烘干</w:t>
      </w:r>
      <w:r w:rsidRPr="004422C1">
        <w:rPr>
          <w:rFonts w:ascii="Times New Roman" w:hAnsi="Times New Roman" w:cs="Times New Roman" w:hint="eastAsia"/>
          <w:sz w:val="28"/>
          <w:szCs w:val="28"/>
        </w:rPr>
        <w:t>/</w:t>
      </w:r>
      <w:r w:rsidRPr="004422C1">
        <w:rPr>
          <w:rFonts w:ascii="Times New Roman" w:hAnsi="Times New Roman" w:cs="Times New Roman" w:hint="eastAsia"/>
          <w:sz w:val="28"/>
          <w:szCs w:val="28"/>
        </w:rPr>
        <w:t>离心三合一机组</w:t>
      </w:r>
      <w:r w:rsidRPr="004422C1">
        <w:rPr>
          <w:rFonts w:ascii="Times New Roman" w:hAnsi="Times New Roman" w:cs="Times New Roman" w:hint="eastAsia"/>
          <w:b/>
          <w:sz w:val="28"/>
          <w:szCs w:val="28"/>
        </w:rPr>
        <w:t>（用于替代离心机以及压滤机）</w:t>
      </w:r>
      <w:r w:rsidRPr="004422C1">
        <w:rPr>
          <w:rFonts w:ascii="Times New Roman" w:hAnsi="Times New Roman" w:cs="Times New Roman" w:hint="eastAsia"/>
          <w:sz w:val="28"/>
          <w:szCs w:val="28"/>
        </w:rPr>
        <w:t>、水喷射真空机组</w:t>
      </w:r>
      <w:r w:rsidRPr="004422C1">
        <w:rPr>
          <w:rFonts w:ascii="Times New Roman" w:hAnsi="Times New Roman" w:cs="Times New Roman" w:hint="eastAsia"/>
          <w:sz w:val="28"/>
          <w:szCs w:val="28"/>
        </w:rPr>
        <w:t>13</w:t>
      </w:r>
      <w:r w:rsidRPr="004422C1">
        <w:rPr>
          <w:rFonts w:ascii="Times New Roman" w:hAnsi="Times New Roman" w:cs="Times New Roman" w:hint="eastAsia"/>
          <w:sz w:val="28"/>
          <w:szCs w:val="28"/>
        </w:rPr>
        <w:t>套</w:t>
      </w:r>
      <w:r w:rsidRPr="004422C1">
        <w:rPr>
          <w:rFonts w:ascii="Times New Roman" w:hAnsi="Times New Roman" w:cs="Times New Roman" w:hint="eastAsia"/>
          <w:b/>
          <w:sz w:val="28"/>
          <w:szCs w:val="28"/>
        </w:rPr>
        <w:t>（增加</w:t>
      </w:r>
      <w:r w:rsidRPr="004422C1">
        <w:rPr>
          <w:rFonts w:ascii="Times New Roman" w:hAnsi="Times New Roman" w:cs="Times New Roman" w:hint="eastAsia"/>
          <w:b/>
          <w:sz w:val="28"/>
          <w:szCs w:val="28"/>
        </w:rPr>
        <w:t>1</w:t>
      </w:r>
      <w:r w:rsidRPr="004422C1">
        <w:rPr>
          <w:rFonts w:ascii="Times New Roman" w:hAnsi="Times New Roman" w:cs="Times New Roman" w:hint="eastAsia"/>
          <w:b/>
          <w:sz w:val="28"/>
          <w:szCs w:val="28"/>
        </w:rPr>
        <w:t>台备用）</w:t>
      </w:r>
      <w:r w:rsidRPr="004422C1">
        <w:rPr>
          <w:rFonts w:ascii="Times New Roman" w:hAnsi="Times New Roman" w:cs="Times New Roman" w:hint="eastAsia"/>
          <w:sz w:val="28"/>
          <w:szCs w:val="28"/>
        </w:rPr>
        <w:t>、冷凝罐</w:t>
      </w:r>
      <w:r w:rsidRPr="004422C1">
        <w:rPr>
          <w:rFonts w:ascii="Times New Roman" w:hAnsi="Times New Roman" w:cs="Times New Roman" w:hint="eastAsia"/>
          <w:sz w:val="28"/>
          <w:szCs w:val="28"/>
        </w:rPr>
        <w:t>2</w:t>
      </w:r>
      <w:r w:rsidRPr="004422C1">
        <w:rPr>
          <w:rFonts w:ascii="Times New Roman" w:hAnsi="Times New Roman" w:cs="Times New Roman" w:hint="eastAsia"/>
          <w:sz w:val="28"/>
          <w:szCs w:val="28"/>
        </w:rPr>
        <w:t>台、</w:t>
      </w:r>
      <w:r w:rsidRPr="004422C1">
        <w:rPr>
          <w:rFonts w:ascii="Times New Roman" w:hAnsi="Times New Roman" w:cs="Times New Roman" w:hint="eastAsia"/>
          <w:sz w:val="28"/>
          <w:szCs w:val="28"/>
        </w:rPr>
        <w:t>5000L</w:t>
      </w:r>
      <w:r w:rsidRPr="004422C1">
        <w:rPr>
          <w:rFonts w:ascii="Times New Roman" w:hAnsi="Times New Roman" w:cs="Times New Roman" w:hint="eastAsia"/>
          <w:sz w:val="28"/>
          <w:szCs w:val="28"/>
        </w:rPr>
        <w:t>卧罐</w:t>
      </w:r>
      <w:r w:rsidRPr="004422C1">
        <w:rPr>
          <w:rFonts w:ascii="Times New Roman" w:hAnsi="Times New Roman" w:cs="Times New Roman" w:hint="eastAsia"/>
          <w:sz w:val="28"/>
          <w:szCs w:val="28"/>
        </w:rPr>
        <w:t>4</w:t>
      </w:r>
      <w:r w:rsidRPr="004422C1">
        <w:rPr>
          <w:rFonts w:ascii="Times New Roman" w:hAnsi="Times New Roman" w:cs="Times New Roman" w:hint="eastAsia"/>
          <w:sz w:val="28"/>
          <w:szCs w:val="28"/>
        </w:rPr>
        <w:t>台、冷凝器</w:t>
      </w:r>
      <w:r w:rsidRPr="004422C1">
        <w:rPr>
          <w:rFonts w:ascii="Times New Roman" w:hAnsi="Times New Roman" w:cs="Times New Roman" w:hint="eastAsia"/>
          <w:sz w:val="28"/>
          <w:szCs w:val="28"/>
        </w:rPr>
        <w:t>15</w:t>
      </w:r>
      <w:r w:rsidRPr="004422C1">
        <w:rPr>
          <w:rFonts w:ascii="Times New Roman" w:hAnsi="Times New Roman" w:cs="Times New Roman" w:hint="eastAsia"/>
          <w:sz w:val="28"/>
          <w:szCs w:val="28"/>
        </w:rPr>
        <w:t>台、计量罐若干。</w:t>
      </w:r>
    </w:p>
    <w:p w:rsidR="00F5154B" w:rsidRPr="004422C1" w:rsidRDefault="00F5154B" w:rsidP="00F5154B">
      <w:pPr>
        <w:adjustRightInd w:val="0"/>
        <w:snapToGrid w:val="0"/>
        <w:spacing w:line="360" w:lineRule="auto"/>
        <w:ind w:firstLineChars="200" w:firstLine="560"/>
        <w:rPr>
          <w:rFonts w:ascii="Times New Roman" w:hAnsi="Times New Roman" w:cs="Times New Roman"/>
          <w:sz w:val="28"/>
          <w:szCs w:val="28"/>
        </w:rPr>
      </w:pPr>
      <w:r w:rsidRPr="004422C1">
        <w:rPr>
          <w:rFonts w:ascii="Times New Roman" w:hAnsi="Times New Roman" w:cs="Times New Roman" w:hint="eastAsia"/>
          <w:sz w:val="28"/>
          <w:szCs w:val="28"/>
        </w:rPr>
        <w:t>母液萃取后上层水活性炭吸附工序由两道减至一道：</w:t>
      </w:r>
    </w:p>
    <w:p w:rsidR="001064D2" w:rsidRPr="004422C1" w:rsidRDefault="001064D2" w:rsidP="00CA0BB4">
      <w:pPr>
        <w:adjustRightInd w:val="0"/>
        <w:snapToGrid w:val="0"/>
        <w:spacing w:line="360" w:lineRule="auto"/>
        <w:ind w:firstLineChars="200" w:firstLine="560"/>
        <w:rPr>
          <w:rFonts w:ascii="Times New Roman" w:hAnsi="Times New Roman" w:cs="Times New Roman"/>
          <w:sz w:val="28"/>
          <w:szCs w:val="28"/>
        </w:rPr>
      </w:pPr>
      <w:r w:rsidRPr="004422C1">
        <w:rPr>
          <w:rFonts w:ascii="Times New Roman" w:hAnsi="Times New Roman" w:cs="Times New Roman" w:hint="eastAsia"/>
          <w:sz w:val="28"/>
          <w:szCs w:val="28"/>
        </w:rPr>
        <w:t>项目邻甲酚萃取工段设计工艺为“……→母液萃取→上层水（投加</w:t>
      </w:r>
      <w:r w:rsidRPr="004422C1">
        <w:rPr>
          <w:rFonts w:ascii="Times New Roman" w:hAnsi="Times New Roman" w:cs="Times New Roman" w:hint="eastAsia"/>
          <w:sz w:val="28"/>
          <w:szCs w:val="28"/>
        </w:rPr>
        <w:t>15kg</w:t>
      </w:r>
      <w:r w:rsidRPr="004422C1">
        <w:rPr>
          <w:rFonts w:ascii="Times New Roman" w:hAnsi="Times New Roman" w:cs="Times New Roman" w:hint="eastAsia"/>
          <w:sz w:val="28"/>
          <w:szCs w:val="28"/>
        </w:rPr>
        <w:t>活性炭吸附）→过滤→萃取后上层废液（投加</w:t>
      </w:r>
      <w:r w:rsidRPr="004422C1">
        <w:rPr>
          <w:rFonts w:ascii="Times New Roman" w:hAnsi="Times New Roman" w:cs="Times New Roman" w:hint="eastAsia"/>
          <w:sz w:val="28"/>
          <w:szCs w:val="28"/>
        </w:rPr>
        <w:t>15kg</w:t>
      </w:r>
      <w:r w:rsidRPr="004422C1">
        <w:rPr>
          <w:rFonts w:ascii="Times New Roman" w:hAnsi="Times New Roman" w:cs="Times New Roman" w:hint="eastAsia"/>
          <w:sz w:val="28"/>
          <w:szCs w:val="28"/>
        </w:rPr>
        <w:t>活性炭吸附）→过滤→蒸馏浓缩→……”，实际工艺为“……→母液萃取→上层水（投加</w:t>
      </w:r>
      <w:r w:rsidRPr="004422C1">
        <w:rPr>
          <w:rFonts w:ascii="Times New Roman" w:hAnsi="Times New Roman" w:cs="Times New Roman" w:hint="eastAsia"/>
          <w:sz w:val="28"/>
          <w:szCs w:val="28"/>
        </w:rPr>
        <w:t>30kg</w:t>
      </w:r>
      <w:r w:rsidRPr="004422C1">
        <w:rPr>
          <w:rFonts w:ascii="Times New Roman" w:hAnsi="Times New Roman" w:cs="Times New Roman" w:hint="eastAsia"/>
          <w:sz w:val="28"/>
          <w:szCs w:val="28"/>
        </w:rPr>
        <w:t>活性炭吸附）→过滤→萃取后上层废液→蒸馏浓缩→……”</w:t>
      </w:r>
      <w:r w:rsidR="00F5154B" w:rsidRPr="004422C1">
        <w:rPr>
          <w:rFonts w:ascii="Times New Roman" w:hAnsi="Times New Roman" w:cs="Times New Roman" w:hint="eastAsia"/>
          <w:sz w:val="28"/>
          <w:szCs w:val="28"/>
        </w:rPr>
        <w:t>，活性炭投加量不变。</w:t>
      </w:r>
    </w:p>
    <w:p w:rsidR="00F5154B" w:rsidRPr="004422C1" w:rsidRDefault="00F5154B" w:rsidP="00F5154B">
      <w:pPr>
        <w:adjustRightInd w:val="0"/>
        <w:snapToGrid w:val="0"/>
        <w:spacing w:line="360" w:lineRule="auto"/>
        <w:ind w:firstLineChars="200" w:firstLine="560"/>
        <w:rPr>
          <w:rFonts w:ascii="Times New Roman" w:hAnsi="Times New Roman" w:cs="Times New Roman"/>
          <w:sz w:val="28"/>
          <w:szCs w:val="28"/>
        </w:rPr>
      </w:pPr>
      <w:r w:rsidRPr="004422C1">
        <w:rPr>
          <w:rFonts w:ascii="Times New Roman" w:hAnsi="Times New Roman" w:cs="Times New Roman" w:hint="eastAsia"/>
          <w:bCs/>
          <w:sz w:val="28"/>
          <w:szCs w:val="28"/>
        </w:rPr>
        <w:t>根据产品订单要求对干燥工艺进行了调整：</w:t>
      </w:r>
    </w:p>
    <w:p w:rsidR="001064D2" w:rsidRPr="004422C1" w:rsidRDefault="001064D2" w:rsidP="001064D2">
      <w:pPr>
        <w:adjustRightInd w:val="0"/>
        <w:snapToGrid w:val="0"/>
        <w:spacing w:line="360" w:lineRule="auto"/>
        <w:ind w:firstLineChars="200" w:firstLine="560"/>
        <w:rPr>
          <w:rFonts w:ascii="Times New Roman" w:hAnsi="Times New Roman" w:cs="Times New Roman"/>
          <w:bCs/>
          <w:sz w:val="28"/>
          <w:szCs w:val="28"/>
        </w:rPr>
      </w:pPr>
      <w:r w:rsidRPr="004422C1">
        <w:rPr>
          <w:rFonts w:ascii="Times New Roman" w:hAnsi="Times New Roman" w:cs="Times New Roman" w:hint="eastAsia"/>
          <w:sz w:val="28"/>
          <w:szCs w:val="28"/>
        </w:rPr>
        <w:t>项目设计</w:t>
      </w:r>
      <w:r w:rsidRPr="004422C1">
        <w:rPr>
          <w:rFonts w:ascii="Times New Roman" w:hAnsi="Times New Roman" w:cs="Times New Roman" w:hint="eastAsia"/>
          <w:bCs/>
          <w:sz w:val="28"/>
          <w:szCs w:val="28"/>
        </w:rPr>
        <w:t>双锥干燥工序产生的烘干废气排入厂区尾气吸收系统处理达标后排放；实际取消双锥干燥工序，采用压滤</w:t>
      </w:r>
      <w:r w:rsidRPr="004422C1">
        <w:rPr>
          <w:rFonts w:ascii="Times New Roman" w:hAnsi="Times New Roman" w:cs="Times New Roman" w:hint="eastAsia"/>
          <w:bCs/>
          <w:sz w:val="28"/>
          <w:szCs w:val="28"/>
        </w:rPr>
        <w:t>/</w:t>
      </w:r>
      <w:r w:rsidRPr="004422C1">
        <w:rPr>
          <w:rFonts w:ascii="Times New Roman" w:hAnsi="Times New Roman" w:cs="Times New Roman" w:hint="eastAsia"/>
          <w:bCs/>
          <w:sz w:val="28"/>
          <w:szCs w:val="28"/>
        </w:rPr>
        <w:t>烘干</w:t>
      </w:r>
      <w:r w:rsidRPr="004422C1">
        <w:rPr>
          <w:rFonts w:ascii="Times New Roman" w:hAnsi="Times New Roman" w:cs="Times New Roman" w:hint="eastAsia"/>
          <w:bCs/>
          <w:sz w:val="28"/>
          <w:szCs w:val="28"/>
        </w:rPr>
        <w:t>/</w:t>
      </w:r>
      <w:r w:rsidRPr="004422C1">
        <w:rPr>
          <w:rFonts w:ascii="Times New Roman" w:hAnsi="Times New Roman" w:cs="Times New Roman" w:hint="eastAsia"/>
          <w:bCs/>
          <w:sz w:val="28"/>
          <w:szCs w:val="28"/>
        </w:rPr>
        <w:t>离心一体机对产品进行压滤</w:t>
      </w:r>
      <w:r w:rsidRPr="004422C1">
        <w:rPr>
          <w:rFonts w:ascii="Times New Roman" w:hAnsi="Times New Roman" w:cs="Times New Roman" w:hint="eastAsia"/>
          <w:bCs/>
          <w:sz w:val="28"/>
          <w:szCs w:val="28"/>
        </w:rPr>
        <w:t>/</w:t>
      </w:r>
      <w:r w:rsidRPr="004422C1">
        <w:rPr>
          <w:rFonts w:ascii="Times New Roman" w:hAnsi="Times New Roman" w:cs="Times New Roman" w:hint="eastAsia"/>
          <w:bCs/>
          <w:sz w:val="28"/>
          <w:szCs w:val="28"/>
        </w:rPr>
        <w:t>烘干</w:t>
      </w:r>
      <w:r w:rsidRPr="004422C1">
        <w:rPr>
          <w:rFonts w:ascii="Times New Roman" w:hAnsi="Times New Roman" w:cs="Times New Roman" w:hint="eastAsia"/>
          <w:bCs/>
          <w:sz w:val="28"/>
          <w:szCs w:val="28"/>
        </w:rPr>
        <w:t>/</w:t>
      </w:r>
      <w:r w:rsidRPr="004422C1">
        <w:rPr>
          <w:rFonts w:ascii="Times New Roman" w:hAnsi="Times New Roman" w:cs="Times New Roman" w:hint="eastAsia"/>
          <w:bCs/>
          <w:sz w:val="28"/>
          <w:szCs w:val="28"/>
        </w:rPr>
        <w:t>离心，该过程中产生的废气经设备配套排空管道接入车间逸散废气收集系统</w:t>
      </w:r>
      <w:r w:rsidRPr="004422C1">
        <w:rPr>
          <w:rFonts w:ascii="Times New Roman" w:hAnsi="Times New Roman" w:cs="Times New Roman" w:hint="eastAsia"/>
          <w:bCs/>
          <w:sz w:val="28"/>
          <w:szCs w:val="28"/>
        </w:rPr>
        <w:t>+</w:t>
      </w:r>
      <w:r w:rsidRPr="004422C1">
        <w:rPr>
          <w:rFonts w:ascii="Times New Roman" w:hAnsi="Times New Roman" w:cs="Times New Roman" w:hint="eastAsia"/>
          <w:bCs/>
          <w:sz w:val="28"/>
          <w:szCs w:val="28"/>
        </w:rPr>
        <w:t>车间逸散废气处理系统（一级碱液喷淋）</w:t>
      </w:r>
      <w:r w:rsidRPr="004422C1">
        <w:rPr>
          <w:rFonts w:ascii="Times New Roman" w:hAnsi="Times New Roman" w:cs="Times New Roman" w:hint="eastAsia"/>
          <w:bCs/>
          <w:sz w:val="28"/>
          <w:szCs w:val="28"/>
        </w:rPr>
        <w:t>+</w:t>
      </w:r>
      <w:r w:rsidRPr="004422C1">
        <w:rPr>
          <w:rFonts w:ascii="Times New Roman" w:hAnsi="Times New Roman" w:cs="Times New Roman" w:hint="eastAsia"/>
          <w:bCs/>
          <w:sz w:val="28"/>
          <w:szCs w:val="28"/>
        </w:rPr>
        <w:t>全厂废气处理系统（一级碱液喷淋</w:t>
      </w:r>
      <w:r w:rsidRPr="004422C1">
        <w:rPr>
          <w:rFonts w:ascii="Times New Roman" w:hAnsi="Times New Roman" w:cs="Times New Roman" w:hint="eastAsia"/>
          <w:bCs/>
          <w:sz w:val="28"/>
          <w:szCs w:val="28"/>
        </w:rPr>
        <w:t>+</w:t>
      </w:r>
      <w:r w:rsidRPr="004422C1">
        <w:rPr>
          <w:rFonts w:ascii="Times New Roman" w:hAnsi="Times New Roman" w:cs="Times New Roman" w:hint="eastAsia"/>
          <w:bCs/>
          <w:sz w:val="28"/>
          <w:szCs w:val="28"/>
        </w:rPr>
        <w:t>光氧催化氧化装置</w:t>
      </w:r>
      <w:r w:rsidRPr="004422C1">
        <w:rPr>
          <w:rFonts w:ascii="Times New Roman" w:hAnsi="Times New Roman" w:cs="Times New Roman" w:hint="eastAsia"/>
          <w:bCs/>
          <w:sz w:val="28"/>
          <w:szCs w:val="28"/>
        </w:rPr>
        <w:t>+</w:t>
      </w:r>
      <w:r w:rsidRPr="004422C1">
        <w:rPr>
          <w:rFonts w:ascii="Times New Roman" w:hAnsi="Times New Roman" w:cs="Times New Roman" w:hint="eastAsia"/>
          <w:bCs/>
          <w:sz w:val="28"/>
          <w:szCs w:val="28"/>
        </w:rPr>
        <w:t>活性炭吸收）</w:t>
      </w:r>
      <w:r w:rsidRPr="004422C1">
        <w:rPr>
          <w:rFonts w:ascii="Times New Roman" w:hAnsi="Times New Roman" w:cs="Times New Roman" w:hint="eastAsia"/>
          <w:bCs/>
          <w:sz w:val="28"/>
          <w:szCs w:val="28"/>
        </w:rPr>
        <w:t>+25m</w:t>
      </w:r>
      <w:r w:rsidRPr="004422C1">
        <w:rPr>
          <w:rFonts w:ascii="Times New Roman" w:hAnsi="Times New Roman" w:cs="Times New Roman" w:hint="eastAsia"/>
          <w:bCs/>
          <w:sz w:val="28"/>
          <w:szCs w:val="28"/>
        </w:rPr>
        <w:t>高排气筒。对于有特殊含水率要求的订单，采用沸腾干燥器对产品进行二次干燥，干燥废气经布袋除尘器处理后经</w:t>
      </w:r>
      <w:r w:rsidRPr="004422C1">
        <w:rPr>
          <w:rFonts w:ascii="Times New Roman" w:hAnsi="Times New Roman" w:cs="Times New Roman" w:hint="eastAsia"/>
          <w:bCs/>
          <w:sz w:val="28"/>
          <w:szCs w:val="28"/>
        </w:rPr>
        <w:t>15m</w:t>
      </w:r>
      <w:r w:rsidRPr="004422C1">
        <w:rPr>
          <w:rFonts w:ascii="Times New Roman" w:hAnsi="Times New Roman" w:cs="Times New Roman" w:hint="eastAsia"/>
          <w:bCs/>
          <w:sz w:val="28"/>
          <w:szCs w:val="28"/>
        </w:rPr>
        <w:lastRenderedPageBreak/>
        <w:t>高排气筒排放。</w:t>
      </w:r>
    </w:p>
    <w:p w:rsidR="00F5154B" w:rsidRPr="004422C1" w:rsidRDefault="00F5154B" w:rsidP="00F5154B">
      <w:pPr>
        <w:adjustRightInd w:val="0"/>
        <w:snapToGrid w:val="0"/>
        <w:spacing w:line="360" w:lineRule="auto"/>
        <w:ind w:firstLineChars="200" w:firstLine="560"/>
        <w:rPr>
          <w:rFonts w:ascii="Times New Roman" w:hAnsi="Times New Roman" w:cs="Times New Roman"/>
          <w:sz w:val="28"/>
          <w:szCs w:val="28"/>
        </w:rPr>
      </w:pPr>
      <w:r w:rsidRPr="004422C1">
        <w:rPr>
          <w:rFonts w:ascii="Times New Roman" w:hAnsi="Times New Roman" w:cs="Times New Roman" w:hint="eastAsia"/>
          <w:sz w:val="28"/>
          <w:szCs w:val="28"/>
        </w:rPr>
        <w:t>本项目未</w:t>
      </w:r>
      <w:r w:rsidR="002542D0" w:rsidRPr="004422C1">
        <w:rPr>
          <w:rFonts w:ascii="Times New Roman" w:hAnsi="Times New Roman" w:cs="Times New Roman" w:hint="eastAsia"/>
          <w:sz w:val="28"/>
          <w:szCs w:val="28"/>
        </w:rPr>
        <w:t>单独</w:t>
      </w:r>
      <w:r w:rsidRPr="004422C1">
        <w:rPr>
          <w:rFonts w:ascii="Times New Roman" w:hAnsi="Times New Roman" w:cs="Times New Roman" w:hint="eastAsia"/>
          <w:sz w:val="28"/>
          <w:szCs w:val="28"/>
        </w:rPr>
        <w:t>设置</w:t>
      </w:r>
      <w:r w:rsidRPr="004422C1">
        <w:rPr>
          <w:rFonts w:ascii="Times New Roman" w:hAnsi="Times New Roman" w:cs="Times New Roman" w:hint="eastAsia"/>
          <w:bCs/>
          <w:sz w:val="28"/>
          <w:szCs w:val="28"/>
        </w:rPr>
        <w:t>反应釜</w:t>
      </w:r>
      <w:r w:rsidR="002542D0" w:rsidRPr="004422C1">
        <w:rPr>
          <w:rFonts w:ascii="Times New Roman" w:hAnsi="Times New Roman" w:cs="Times New Roman" w:hint="eastAsia"/>
          <w:bCs/>
          <w:sz w:val="28"/>
          <w:szCs w:val="28"/>
        </w:rPr>
        <w:t>放空</w:t>
      </w:r>
      <w:r w:rsidRPr="004422C1">
        <w:rPr>
          <w:rFonts w:ascii="Times New Roman" w:hAnsi="Times New Roman" w:cs="Times New Roman" w:hint="eastAsia"/>
          <w:bCs/>
          <w:sz w:val="28"/>
          <w:szCs w:val="28"/>
        </w:rPr>
        <w:t>废气</w:t>
      </w:r>
      <w:r w:rsidRPr="004422C1">
        <w:rPr>
          <w:rFonts w:ascii="Times New Roman" w:hAnsi="Times New Roman" w:cs="Times New Roman" w:hint="eastAsia"/>
          <w:sz w:val="28"/>
          <w:szCs w:val="28"/>
        </w:rPr>
        <w:t>活性炭吸附装置，对厂区原有</w:t>
      </w:r>
      <w:r w:rsidR="002542D0" w:rsidRPr="004422C1">
        <w:rPr>
          <w:rFonts w:ascii="Times New Roman" w:hAnsi="Times New Roman" w:cs="Times New Roman" w:hint="eastAsia"/>
          <w:sz w:val="28"/>
          <w:szCs w:val="28"/>
        </w:rPr>
        <w:t>总体</w:t>
      </w:r>
      <w:r w:rsidRPr="004422C1">
        <w:rPr>
          <w:rFonts w:ascii="Times New Roman" w:hAnsi="Times New Roman" w:cs="Times New Roman" w:hint="eastAsia"/>
          <w:sz w:val="28"/>
          <w:szCs w:val="28"/>
        </w:rPr>
        <w:t>废气处理设施进行了</w:t>
      </w:r>
      <w:r w:rsidR="002542D0" w:rsidRPr="004422C1">
        <w:rPr>
          <w:rFonts w:ascii="Times New Roman" w:hAnsi="Times New Roman" w:cs="Times New Roman" w:hint="eastAsia"/>
          <w:sz w:val="28"/>
          <w:szCs w:val="28"/>
        </w:rPr>
        <w:t>调整，本项目反应釜废气处理设施以及全厂废气处理设施调整情况如下</w:t>
      </w:r>
      <w:r w:rsidRPr="004422C1">
        <w:rPr>
          <w:rFonts w:ascii="Times New Roman" w:hAnsi="Times New Roman" w:cs="Times New Roman" w:hint="eastAsia"/>
          <w:sz w:val="28"/>
          <w:szCs w:val="28"/>
        </w:rPr>
        <w:t>：</w:t>
      </w:r>
    </w:p>
    <w:p w:rsidR="001064D2" w:rsidRPr="004422C1" w:rsidRDefault="001064D2" w:rsidP="00F5154B">
      <w:pPr>
        <w:adjustRightInd w:val="0"/>
        <w:snapToGrid w:val="0"/>
        <w:spacing w:line="360" w:lineRule="auto"/>
        <w:ind w:firstLineChars="200" w:firstLine="560"/>
        <w:rPr>
          <w:rFonts w:ascii="Times New Roman" w:hAnsi="Times New Roman" w:cs="Times New Roman"/>
          <w:bCs/>
          <w:sz w:val="28"/>
          <w:szCs w:val="28"/>
        </w:rPr>
      </w:pPr>
      <w:r w:rsidRPr="004422C1">
        <w:rPr>
          <w:rFonts w:ascii="Times New Roman" w:hAnsi="Times New Roman" w:cs="Times New Roman" w:hint="eastAsia"/>
          <w:sz w:val="28"/>
          <w:szCs w:val="28"/>
        </w:rPr>
        <w:t>项目</w:t>
      </w:r>
      <w:r w:rsidRPr="004422C1">
        <w:rPr>
          <w:rFonts w:ascii="Times New Roman" w:hAnsi="Times New Roman" w:cs="Times New Roman" w:hint="eastAsia"/>
          <w:bCs/>
          <w:sz w:val="28"/>
          <w:szCs w:val="28"/>
        </w:rPr>
        <w:t>反应釜反应废气</w:t>
      </w:r>
      <w:r w:rsidRPr="004422C1">
        <w:rPr>
          <w:rFonts w:ascii="Times New Roman" w:hAnsi="Times New Roman" w:cs="Times New Roman" w:hint="eastAsia"/>
          <w:sz w:val="28"/>
          <w:szCs w:val="28"/>
        </w:rPr>
        <w:t>设计</w:t>
      </w:r>
      <w:r w:rsidRPr="004422C1">
        <w:rPr>
          <w:rFonts w:ascii="Times New Roman" w:hAnsi="Times New Roman" w:cs="Times New Roman" w:hint="eastAsia"/>
          <w:bCs/>
          <w:sz w:val="28"/>
          <w:szCs w:val="28"/>
        </w:rPr>
        <w:t>通过一级碱液吸收</w:t>
      </w:r>
      <w:r w:rsidRPr="004422C1">
        <w:rPr>
          <w:rFonts w:ascii="Times New Roman" w:hAnsi="Times New Roman" w:cs="Times New Roman" w:hint="eastAsia"/>
          <w:bCs/>
          <w:sz w:val="28"/>
          <w:szCs w:val="28"/>
        </w:rPr>
        <w:t>+</w:t>
      </w:r>
      <w:r w:rsidRPr="004422C1">
        <w:rPr>
          <w:rFonts w:ascii="Times New Roman" w:hAnsi="Times New Roman" w:cs="Times New Roman" w:hint="eastAsia"/>
          <w:bCs/>
          <w:sz w:val="28"/>
          <w:szCs w:val="28"/>
        </w:rPr>
        <w:t>一级活性炭吸收处理后再依托厂区原有二级碱液吸收</w:t>
      </w:r>
      <w:r w:rsidRPr="004422C1">
        <w:rPr>
          <w:rFonts w:ascii="Times New Roman" w:hAnsi="Times New Roman" w:cs="Times New Roman" w:hint="eastAsia"/>
          <w:bCs/>
          <w:sz w:val="28"/>
          <w:szCs w:val="28"/>
        </w:rPr>
        <w:t>+</w:t>
      </w:r>
      <w:r w:rsidRPr="004422C1">
        <w:rPr>
          <w:rFonts w:ascii="Times New Roman" w:hAnsi="Times New Roman" w:cs="Times New Roman" w:hint="eastAsia"/>
          <w:bCs/>
          <w:sz w:val="28"/>
          <w:szCs w:val="28"/>
        </w:rPr>
        <w:t>二级活性炭吸收后通过</w:t>
      </w:r>
      <w:r w:rsidRPr="004422C1">
        <w:rPr>
          <w:rFonts w:ascii="Times New Roman" w:hAnsi="Times New Roman" w:cs="Times New Roman" w:hint="eastAsia"/>
          <w:bCs/>
          <w:sz w:val="28"/>
          <w:szCs w:val="28"/>
        </w:rPr>
        <w:t>25m</w:t>
      </w:r>
      <w:r w:rsidRPr="004422C1">
        <w:rPr>
          <w:rFonts w:ascii="Times New Roman" w:hAnsi="Times New Roman" w:cs="Times New Roman" w:hint="eastAsia"/>
          <w:bCs/>
          <w:sz w:val="28"/>
          <w:szCs w:val="28"/>
        </w:rPr>
        <w:t>高排气筒排放；实际通过反应釜放空废气收集系统</w:t>
      </w:r>
      <w:r w:rsidRPr="004422C1">
        <w:rPr>
          <w:rFonts w:ascii="Times New Roman" w:hAnsi="Times New Roman" w:cs="Times New Roman" w:hint="eastAsia"/>
          <w:bCs/>
          <w:sz w:val="28"/>
          <w:szCs w:val="28"/>
        </w:rPr>
        <w:t>+</w:t>
      </w:r>
      <w:r w:rsidRPr="004422C1">
        <w:rPr>
          <w:rFonts w:ascii="Times New Roman" w:hAnsi="Times New Roman" w:cs="Times New Roman" w:hint="eastAsia"/>
          <w:bCs/>
          <w:sz w:val="28"/>
          <w:szCs w:val="28"/>
        </w:rPr>
        <w:t>车间反应釜放空废气处理系统（一级碱液喷淋）</w:t>
      </w:r>
      <w:r w:rsidRPr="004422C1">
        <w:rPr>
          <w:rFonts w:ascii="Times New Roman" w:hAnsi="Times New Roman" w:cs="Times New Roman" w:hint="eastAsia"/>
          <w:bCs/>
          <w:sz w:val="28"/>
          <w:szCs w:val="28"/>
        </w:rPr>
        <w:t>+</w:t>
      </w:r>
      <w:r w:rsidRPr="004422C1">
        <w:rPr>
          <w:rFonts w:ascii="Times New Roman" w:hAnsi="Times New Roman" w:cs="Times New Roman" w:hint="eastAsia"/>
          <w:bCs/>
          <w:sz w:val="28"/>
          <w:szCs w:val="28"/>
        </w:rPr>
        <w:t>车间逸散废气处理系统（一级碱液喷淋）</w:t>
      </w:r>
      <w:r w:rsidRPr="004422C1">
        <w:rPr>
          <w:rFonts w:ascii="Times New Roman" w:hAnsi="Times New Roman" w:cs="Times New Roman" w:hint="eastAsia"/>
          <w:bCs/>
          <w:sz w:val="28"/>
          <w:szCs w:val="28"/>
        </w:rPr>
        <w:t>+</w:t>
      </w:r>
      <w:r w:rsidRPr="004422C1">
        <w:rPr>
          <w:rFonts w:ascii="Times New Roman" w:hAnsi="Times New Roman" w:cs="Times New Roman" w:hint="eastAsia"/>
          <w:bCs/>
          <w:sz w:val="28"/>
          <w:szCs w:val="28"/>
        </w:rPr>
        <w:t>全厂废气处理系统（一级碱液喷淋</w:t>
      </w:r>
      <w:r w:rsidRPr="004422C1">
        <w:rPr>
          <w:rFonts w:ascii="Times New Roman" w:hAnsi="Times New Roman" w:cs="Times New Roman" w:hint="eastAsia"/>
          <w:bCs/>
          <w:sz w:val="28"/>
          <w:szCs w:val="28"/>
        </w:rPr>
        <w:t>+</w:t>
      </w:r>
      <w:r w:rsidRPr="004422C1">
        <w:rPr>
          <w:rFonts w:ascii="Times New Roman" w:hAnsi="Times New Roman" w:cs="Times New Roman" w:hint="eastAsia"/>
          <w:bCs/>
          <w:sz w:val="28"/>
          <w:szCs w:val="28"/>
        </w:rPr>
        <w:t>光氧催化氧化装置</w:t>
      </w:r>
      <w:r w:rsidRPr="004422C1">
        <w:rPr>
          <w:rFonts w:ascii="Times New Roman" w:hAnsi="Times New Roman" w:cs="Times New Roman" w:hint="eastAsia"/>
          <w:bCs/>
          <w:sz w:val="28"/>
          <w:szCs w:val="28"/>
        </w:rPr>
        <w:t>+</w:t>
      </w:r>
      <w:r w:rsidRPr="004422C1">
        <w:rPr>
          <w:rFonts w:ascii="Times New Roman" w:hAnsi="Times New Roman" w:cs="Times New Roman" w:hint="eastAsia"/>
          <w:bCs/>
          <w:sz w:val="28"/>
          <w:szCs w:val="28"/>
        </w:rPr>
        <w:t>活性炭吸收）</w:t>
      </w:r>
      <w:r w:rsidRPr="004422C1">
        <w:rPr>
          <w:rFonts w:ascii="Times New Roman" w:hAnsi="Times New Roman" w:cs="Times New Roman" w:hint="eastAsia"/>
          <w:bCs/>
          <w:sz w:val="28"/>
          <w:szCs w:val="28"/>
        </w:rPr>
        <w:t>+25m</w:t>
      </w:r>
      <w:r w:rsidRPr="004422C1">
        <w:rPr>
          <w:rFonts w:ascii="Times New Roman" w:hAnsi="Times New Roman" w:cs="Times New Roman" w:hint="eastAsia"/>
          <w:bCs/>
          <w:sz w:val="28"/>
          <w:szCs w:val="28"/>
        </w:rPr>
        <w:t>高排气筒。</w:t>
      </w:r>
    </w:p>
    <w:p w:rsidR="001064D2" w:rsidRPr="004422C1" w:rsidRDefault="001064D2" w:rsidP="001064D2">
      <w:pPr>
        <w:adjustRightInd w:val="0"/>
        <w:snapToGrid w:val="0"/>
        <w:spacing w:line="360" w:lineRule="auto"/>
        <w:ind w:firstLineChars="200" w:firstLine="560"/>
        <w:rPr>
          <w:rFonts w:ascii="Times New Roman" w:hAnsi="Times New Roman" w:cs="Times New Roman"/>
          <w:sz w:val="28"/>
          <w:szCs w:val="28"/>
        </w:rPr>
      </w:pPr>
      <w:r w:rsidRPr="004422C1">
        <w:rPr>
          <w:rFonts w:ascii="Times New Roman" w:hAnsi="Times New Roman" w:cs="Times New Roman" w:hint="eastAsia"/>
          <w:bCs/>
          <w:sz w:val="28"/>
          <w:szCs w:val="28"/>
        </w:rPr>
        <w:t>项目新增车间逸散废气收集及处理系统一套</w:t>
      </w:r>
      <w:r w:rsidR="00F5154B" w:rsidRPr="004422C1">
        <w:rPr>
          <w:rFonts w:ascii="Times New Roman" w:hAnsi="Times New Roman" w:cs="Times New Roman" w:hint="eastAsia"/>
          <w:bCs/>
          <w:sz w:val="28"/>
          <w:szCs w:val="28"/>
        </w:rPr>
        <w:t>，对生产车间内逸散废气进行收集处理</w:t>
      </w:r>
      <w:r w:rsidRPr="004422C1">
        <w:rPr>
          <w:rFonts w:ascii="Times New Roman" w:hAnsi="Times New Roman" w:cs="Times New Roman" w:hint="eastAsia"/>
          <w:bCs/>
          <w:sz w:val="28"/>
          <w:szCs w:val="28"/>
        </w:rPr>
        <w:t>。</w:t>
      </w:r>
    </w:p>
    <w:p w:rsidR="00CA0BB4" w:rsidRPr="004422C1" w:rsidRDefault="00CA0BB4" w:rsidP="00CA0BB4">
      <w:pPr>
        <w:adjustRightInd w:val="0"/>
        <w:snapToGrid w:val="0"/>
        <w:spacing w:line="360" w:lineRule="auto"/>
        <w:ind w:firstLineChars="200" w:firstLine="560"/>
        <w:rPr>
          <w:rFonts w:ascii="Times New Roman" w:hAnsi="Times New Roman"/>
          <w:sz w:val="28"/>
        </w:rPr>
      </w:pPr>
      <w:r w:rsidRPr="004422C1">
        <w:rPr>
          <w:rFonts w:ascii="Times New Roman" w:hAnsi="Times New Roman" w:hint="eastAsia"/>
          <w:bCs/>
          <w:sz w:val="28"/>
        </w:rPr>
        <w:t>生产装置区设置环形沟，未设置围堰。</w:t>
      </w:r>
    </w:p>
    <w:p w:rsidR="001B41DC" w:rsidRPr="004422C1" w:rsidRDefault="00BD19D9">
      <w:pPr>
        <w:adjustRightInd w:val="0"/>
        <w:snapToGrid w:val="0"/>
        <w:spacing w:line="360" w:lineRule="auto"/>
        <w:ind w:firstLineChars="200" w:firstLine="560"/>
        <w:rPr>
          <w:rFonts w:ascii="Times New Roman" w:hAnsi="Times New Roman" w:cs="Times New Roman"/>
          <w:sz w:val="28"/>
          <w:szCs w:val="28"/>
        </w:rPr>
      </w:pPr>
      <w:r w:rsidRPr="004422C1">
        <w:rPr>
          <w:rFonts w:ascii="Times New Roman" w:hAnsi="Times New Roman" w:cs="Times New Roman" w:hint="eastAsia"/>
          <w:sz w:val="28"/>
          <w:szCs w:val="28"/>
        </w:rPr>
        <w:t>根据环境保护部《关于印发环评管理中部分行业建设项目重大变动清单的通知》（环办</w:t>
      </w:r>
      <w:r w:rsidRPr="004422C1">
        <w:rPr>
          <w:rFonts w:ascii="Times New Roman" w:hAnsi="Times New Roman" w:cs="Times New Roman" w:hint="eastAsia"/>
          <w:sz w:val="28"/>
          <w:szCs w:val="28"/>
        </w:rPr>
        <w:t>[2015]52</w:t>
      </w:r>
      <w:r w:rsidRPr="004422C1">
        <w:rPr>
          <w:rFonts w:ascii="Times New Roman" w:hAnsi="Times New Roman" w:cs="Times New Roman" w:hint="eastAsia"/>
          <w:sz w:val="28"/>
          <w:szCs w:val="28"/>
        </w:rPr>
        <w:t>号），验收组认为以上变动不属于重大变动。</w:t>
      </w:r>
    </w:p>
    <w:p w:rsidR="001B41DC" w:rsidRPr="004422C1" w:rsidRDefault="00BD19D9" w:rsidP="00BD19D9">
      <w:pPr>
        <w:adjustRightInd w:val="0"/>
        <w:snapToGrid w:val="0"/>
        <w:spacing w:line="360" w:lineRule="auto"/>
        <w:ind w:firstLineChars="200" w:firstLine="562"/>
        <w:jc w:val="left"/>
        <w:rPr>
          <w:rFonts w:ascii="Times New Roman" w:hAnsi="Times New Roman" w:cs="Times New Roman"/>
          <w:b/>
          <w:sz w:val="28"/>
          <w:szCs w:val="28"/>
        </w:rPr>
      </w:pPr>
      <w:r w:rsidRPr="004422C1">
        <w:rPr>
          <w:rFonts w:ascii="Times New Roman" w:hAnsi="Times New Roman" w:cs="Times New Roman"/>
          <w:b/>
          <w:sz w:val="28"/>
          <w:szCs w:val="28"/>
        </w:rPr>
        <w:t>三、环境保护设施建设情况</w:t>
      </w:r>
    </w:p>
    <w:p w:rsidR="001B41DC" w:rsidRPr="004422C1" w:rsidRDefault="00BD19D9">
      <w:pPr>
        <w:adjustRightInd w:val="0"/>
        <w:snapToGrid w:val="0"/>
        <w:spacing w:line="360" w:lineRule="auto"/>
        <w:ind w:firstLineChars="200" w:firstLine="560"/>
        <w:jc w:val="left"/>
        <w:rPr>
          <w:rFonts w:ascii="Times New Roman" w:hAnsi="Times New Roman" w:cs="Times New Roman"/>
          <w:sz w:val="28"/>
          <w:szCs w:val="28"/>
        </w:rPr>
      </w:pPr>
      <w:r w:rsidRPr="004422C1">
        <w:rPr>
          <w:rFonts w:ascii="Times New Roman" w:hAnsi="Times New Roman" w:cs="Times New Roman"/>
          <w:sz w:val="28"/>
          <w:szCs w:val="28"/>
        </w:rPr>
        <w:t>（一）废水</w:t>
      </w:r>
    </w:p>
    <w:p w:rsidR="001B41DC" w:rsidRPr="004422C1" w:rsidRDefault="00CA0BB4" w:rsidP="00CA0BB4">
      <w:pPr>
        <w:adjustRightInd w:val="0"/>
        <w:snapToGrid w:val="0"/>
        <w:spacing w:line="360" w:lineRule="auto"/>
        <w:ind w:firstLineChars="200" w:firstLine="560"/>
        <w:jc w:val="left"/>
        <w:rPr>
          <w:rFonts w:hAnsi="宋体"/>
          <w:sz w:val="28"/>
          <w:szCs w:val="28"/>
        </w:rPr>
      </w:pPr>
      <w:r w:rsidRPr="004422C1">
        <w:rPr>
          <w:rFonts w:hAnsi="宋体" w:hint="eastAsia"/>
          <w:sz w:val="28"/>
          <w:szCs w:val="28"/>
        </w:rPr>
        <w:t>本</w:t>
      </w:r>
      <w:r w:rsidRPr="004422C1">
        <w:rPr>
          <w:rFonts w:hAnsi="宋体"/>
          <w:sz w:val="28"/>
          <w:szCs w:val="28"/>
        </w:rPr>
        <w:t>项目</w:t>
      </w:r>
      <w:r w:rsidRPr="004422C1">
        <w:rPr>
          <w:rFonts w:hAnsi="宋体" w:hint="eastAsia"/>
          <w:sz w:val="28"/>
          <w:szCs w:val="28"/>
        </w:rPr>
        <w:t>不新增劳动定员，无新增生活污水产生，项目</w:t>
      </w:r>
      <w:r w:rsidRPr="004422C1">
        <w:rPr>
          <w:rFonts w:hAnsi="宋体"/>
          <w:sz w:val="28"/>
          <w:szCs w:val="28"/>
        </w:rPr>
        <w:t>废水</w:t>
      </w:r>
      <w:r w:rsidRPr="004422C1">
        <w:rPr>
          <w:rFonts w:hAnsi="宋体" w:hint="eastAsia"/>
          <w:sz w:val="28"/>
          <w:szCs w:val="28"/>
        </w:rPr>
        <w:t>主要</w:t>
      </w:r>
      <w:r w:rsidRPr="004422C1">
        <w:rPr>
          <w:rFonts w:hAnsi="宋体"/>
          <w:sz w:val="28"/>
          <w:szCs w:val="28"/>
        </w:rPr>
        <w:t>为</w:t>
      </w:r>
      <w:r w:rsidRPr="004422C1">
        <w:rPr>
          <w:rFonts w:hAnsi="宋体" w:hint="eastAsia"/>
          <w:sz w:val="28"/>
          <w:szCs w:val="28"/>
        </w:rPr>
        <w:t>2-</w:t>
      </w:r>
      <w:r w:rsidRPr="004422C1">
        <w:rPr>
          <w:rFonts w:hAnsi="宋体" w:hint="eastAsia"/>
          <w:sz w:val="28"/>
          <w:szCs w:val="28"/>
        </w:rPr>
        <w:t>甲基苯氧乙酸生产过程产生的工艺废水、反应釜等设备清洗过程产生的设备清洗废水、尾气处理过程中产生的尾气吸收废水、车间地面冲洗废水、水喷射真空机组排污水以及初期雨水等</w:t>
      </w:r>
      <w:r w:rsidRPr="004422C1">
        <w:rPr>
          <w:rFonts w:hAnsi="宋体"/>
          <w:sz w:val="28"/>
          <w:szCs w:val="28"/>
        </w:rPr>
        <w:t>生产废水。</w:t>
      </w:r>
      <w:r w:rsidRPr="004422C1">
        <w:rPr>
          <w:rFonts w:hAnsi="宋体" w:hint="eastAsia"/>
          <w:sz w:val="28"/>
          <w:szCs w:val="28"/>
        </w:rPr>
        <w:t>收集至厂区污水处理站处理后通过市政污水管网排入北沟镇污水处理厂处理。</w:t>
      </w:r>
    </w:p>
    <w:p w:rsidR="001B41DC" w:rsidRPr="004422C1" w:rsidRDefault="00BD19D9">
      <w:pPr>
        <w:adjustRightInd w:val="0"/>
        <w:snapToGrid w:val="0"/>
        <w:spacing w:line="360" w:lineRule="auto"/>
        <w:ind w:firstLineChars="200" w:firstLine="560"/>
        <w:jc w:val="left"/>
        <w:rPr>
          <w:rFonts w:ascii="Times New Roman" w:hAnsi="Times New Roman" w:cs="Times New Roman"/>
          <w:sz w:val="28"/>
          <w:szCs w:val="28"/>
        </w:rPr>
      </w:pPr>
      <w:r w:rsidRPr="004422C1">
        <w:rPr>
          <w:rFonts w:ascii="Times New Roman" w:hAnsi="Times New Roman" w:cs="Times New Roman"/>
          <w:sz w:val="28"/>
          <w:szCs w:val="28"/>
        </w:rPr>
        <w:t>（二）废气</w:t>
      </w:r>
    </w:p>
    <w:p w:rsidR="001B41DC" w:rsidRPr="004422C1" w:rsidRDefault="00BD19D9">
      <w:pPr>
        <w:adjustRightInd w:val="0"/>
        <w:snapToGrid w:val="0"/>
        <w:spacing w:line="360" w:lineRule="auto"/>
        <w:ind w:firstLineChars="200" w:firstLine="560"/>
        <w:jc w:val="left"/>
        <w:rPr>
          <w:rFonts w:ascii="Times New Roman" w:hAnsi="Times New Roman" w:cs="Times New Roman"/>
          <w:sz w:val="28"/>
          <w:szCs w:val="28"/>
        </w:rPr>
      </w:pPr>
      <w:r w:rsidRPr="004422C1">
        <w:rPr>
          <w:rFonts w:ascii="Times New Roman" w:hAnsi="Times New Roman" w:cs="Times New Roman"/>
          <w:sz w:val="28"/>
          <w:szCs w:val="28"/>
        </w:rPr>
        <w:lastRenderedPageBreak/>
        <w:t>1</w:t>
      </w:r>
      <w:r w:rsidRPr="004422C1">
        <w:rPr>
          <w:rFonts w:ascii="Times New Roman" w:hAnsi="Times New Roman" w:cs="Times New Roman"/>
          <w:sz w:val="28"/>
          <w:szCs w:val="28"/>
        </w:rPr>
        <w:t>、有组织废气</w:t>
      </w:r>
    </w:p>
    <w:p w:rsidR="00CA0BB4" w:rsidRPr="004422C1" w:rsidRDefault="00BD19D9" w:rsidP="00CA0BB4">
      <w:pPr>
        <w:adjustRightInd w:val="0"/>
        <w:snapToGrid w:val="0"/>
        <w:spacing w:line="360" w:lineRule="auto"/>
        <w:ind w:firstLineChars="200" w:firstLine="560"/>
        <w:rPr>
          <w:rFonts w:ascii="Times New Roman" w:hAnsi="Times New Roman" w:cs="Times New Roman"/>
          <w:sz w:val="28"/>
          <w:szCs w:val="28"/>
        </w:rPr>
      </w:pPr>
      <w:r w:rsidRPr="004422C1">
        <w:rPr>
          <w:rFonts w:ascii="Times New Roman" w:hAnsi="Times New Roman" w:cs="Times New Roman"/>
          <w:sz w:val="28"/>
          <w:szCs w:val="28"/>
        </w:rPr>
        <w:t>本项目有组织废气处理措施如下：</w:t>
      </w:r>
    </w:p>
    <w:p w:rsidR="001064D2" w:rsidRPr="004422C1" w:rsidRDefault="001064D2" w:rsidP="001064D2">
      <w:pPr>
        <w:adjustRightInd w:val="0"/>
        <w:snapToGrid w:val="0"/>
        <w:spacing w:line="360" w:lineRule="auto"/>
        <w:ind w:firstLineChars="200" w:firstLine="560"/>
        <w:rPr>
          <w:rFonts w:ascii="Times New Roman" w:hAnsi="Times New Roman" w:cs="Times New Roman"/>
          <w:sz w:val="28"/>
          <w:szCs w:val="28"/>
        </w:rPr>
      </w:pPr>
      <w:r w:rsidRPr="004422C1">
        <w:rPr>
          <w:rFonts w:ascii="Times New Roman" w:hAnsi="Times New Roman" w:cs="Times New Roman" w:hint="eastAsia"/>
          <w:sz w:val="28"/>
          <w:szCs w:val="28"/>
        </w:rPr>
        <w:t>1</w:t>
      </w:r>
      <w:r w:rsidRPr="004422C1">
        <w:rPr>
          <w:rFonts w:ascii="Times New Roman" w:hAnsi="Times New Roman" w:cs="Times New Roman" w:hint="eastAsia"/>
          <w:sz w:val="28"/>
          <w:szCs w:val="28"/>
        </w:rPr>
        <w:t>）</w:t>
      </w:r>
      <w:r w:rsidRPr="004422C1">
        <w:rPr>
          <w:rFonts w:ascii="Times New Roman" w:hAnsi="Times New Roman" w:cs="Times New Roman" w:hint="eastAsia"/>
          <w:bCs/>
          <w:sz w:val="28"/>
          <w:szCs w:val="28"/>
        </w:rPr>
        <w:t>邻苯甲酚真空进料过程以及缩合过程废气，</w:t>
      </w:r>
      <w:r w:rsidRPr="004422C1">
        <w:rPr>
          <w:rFonts w:ascii="Times New Roman" w:hAnsi="Times New Roman" w:cs="Times New Roman"/>
          <w:bCs/>
          <w:sz w:val="28"/>
          <w:szCs w:val="28"/>
        </w:rPr>
        <w:t>蒸酚工序</w:t>
      </w:r>
      <w:r w:rsidRPr="004422C1">
        <w:rPr>
          <w:rFonts w:ascii="Times New Roman" w:hAnsi="Times New Roman" w:cs="Times New Roman" w:hint="eastAsia"/>
          <w:bCs/>
          <w:sz w:val="28"/>
          <w:szCs w:val="28"/>
        </w:rPr>
        <w:t>中和以及蒸馏过程</w:t>
      </w:r>
      <w:r w:rsidRPr="004422C1">
        <w:rPr>
          <w:rFonts w:ascii="Times New Roman" w:hAnsi="Times New Roman" w:cs="Times New Roman"/>
          <w:bCs/>
          <w:sz w:val="28"/>
          <w:szCs w:val="28"/>
        </w:rPr>
        <w:t>废气，</w:t>
      </w:r>
      <w:r w:rsidRPr="004422C1">
        <w:rPr>
          <w:rFonts w:ascii="Times New Roman" w:hAnsi="Times New Roman" w:cs="Times New Roman" w:hint="eastAsia"/>
          <w:bCs/>
          <w:sz w:val="28"/>
          <w:szCs w:val="28"/>
        </w:rPr>
        <w:t>母液萃取过程废气：各自反应釜放空废气收集系统</w:t>
      </w:r>
      <w:r w:rsidRPr="004422C1">
        <w:rPr>
          <w:rFonts w:ascii="Times New Roman" w:hAnsi="Times New Roman" w:cs="Times New Roman" w:hint="eastAsia"/>
          <w:bCs/>
          <w:sz w:val="28"/>
          <w:szCs w:val="28"/>
        </w:rPr>
        <w:t>+</w:t>
      </w:r>
      <w:r w:rsidRPr="004422C1">
        <w:rPr>
          <w:rFonts w:ascii="Times New Roman" w:hAnsi="Times New Roman" w:cs="Times New Roman" w:hint="eastAsia"/>
          <w:bCs/>
          <w:sz w:val="28"/>
          <w:szCs w:val="28"/>
        </w:rPr>
        <w:t>车间反应釜放空废气处理系统（一级碱液喷淋）</w:t>
      </w:r>
      <w:r w:rsidRPr="004422C1">
        <w:rPr>
          <w:rFonts w:ascii="Times New Roman" w:hAnsi="Times New Roman" w:cs="Times New Roman" w:hint="eastAsia"/>
          <w:bCs/>
          <w:sz w:val="28"/>
          <w:szCs w:val="28"/>
        </w:rPr>
        <w:t>+</w:t>
      </w:r>
      <w:r w:rsidRPr="004422C1">
        <w:rPr>
          <w:rFonts w:ascii="Times New Roman" w:hAnsi="Times New Roman" w:cs="Times New Roman" w:hint="eastAsia"/>
          <w:bCs/>
          <w:sz w:val="28"/>
          <w:szCs w:val="28"/>
        </w:rPr>
        <w:t>车间逸散废气处理系统（一级碱液喷淋）</w:t>
      </w:r>
      <w:r w:rsidRPr="004422C1">
        <w:rPr>
          <w:rFonts w:ascii="Times New Roman" w:hAnsi="Times New Roman" w:cs="Times New Roman" w:hint="eastAsia"/>
          <w:bCs/>
          <w:sz w:val="28"/>
          <w:szCs w:val="28"/>
        </w:rPr>
        <w:t>+</w:t>
      </w:r>
      <w:r w:rsidRPr="004422C1">
        <w:rPr>
          <w:rFonts w:ascii="Times New Roman" w:hAnsi="Times New Roman" w:cs="Times New Roman" w:hint="eastAsia"/>
          <w:bCs/>
          <w:sz w:val="28"/>
          <w:szCs w:val="28"/>
        </w:rPr>
        <w:t>全厂废气处理系统（碱液喷淋塔</w:t>
      </w:r>
      <w:r w:rsidRPr="004422C1">
        <w:rPr>
          <w:rFonts w:ascii="Times New Roman" w:hAnsi="Times New Roman" w:cs="Times New Roman" w:hint="eastAsia"/>
          <w:bCs/>
          <w:sz w:val="28"/>
          <w:szCs w:val="28"/>
        </w:rPr>
        <w:t>+</w:t>
      </w:r>
      <w:r w:rsidRPr="004422C1">
        <w:rPr>
          <w:rFonts w:ascii="Times New Roman" w:hAnsi="Times New Roman" w:cs="Times New Roman" w:hint="eastAsia"/>
          <w:bCs/>
          <w:sz w:val="28"/>
          <w:szCs w:val="28"/>
        </w:rPr>
        <w:t>光氧催化氧化装置</w:t>
      </w:r>
      <w:r w:rsidRPr="004422C1">
        <w:rPr>
          <w:rFonts w:ascii="Times New Roman" w:hAnsi="Times New Roman" w:cs="Times New Roman" w:hint="eastAsia"/>
          <w:bCs/>
          <w:sz w:val="28"/>
          <w:szCs w:val="28"/>
        </w:rPr>
        <w:t>+</w:t>
      </w:r>
      <w:r w:rsidRPr="004422C1">
        <w:rPr>
          <w:rFonts w:ascii="Times New Roman" w:hAnsi="Times New Roman" w:cs="Times New Roman" w:hint="eastAsia"/>
          <w:bCs/>
          <w:sz w:val="28"/>
          <w:szCs w:val="28"/>
        </w:rPr>
        <w:t>活性炭吸附装置）</w:t>
      </w:r>
      <w:r w:rsidRPr="004422C1">
        <w:rPr>
          <w:rFonts w:ascii="Times New Roman" w:hAnsi="Times New Roman" w:cs="Times New Roman" w:hint="eastAsia"/>
          <w:bCs/>
          <w:sz w:val="28"/>
          <w:szCs w:val="28"/>
        </w:rPr>
        <w:t>+</w:t>
      </w:r>
      <w:r w:rsidRPr="004422C1">
        <w:rPr>
          <w:rFonts w:ascii="Times New Roman" w:hAnsi="Times New Roman" w:cs="Times New Roman"/>
          <w:bCs/>
          <w:sz w:val="28"/>
          <w:szCs w:val="28"/>
        </w:rPr>
        <w:t>2</w:t>
      </w:r>
      <w:r w:rsidRPr="004422C1">
        <w:rPr>
          <w:rFonts w:ascii="Times New Roman" w:hAnsi="Times New Roman" w:cs="Times New Roman" w:hint="eastAsia"/>
          <w:bCs/>
          <w:sz w:val="28"/>
          <w:szCs w:val="28"/>
        </w:rPr>
        <w:t>5</w:t>
      </w:r>
      <w:r w:rsidRPr="004422C1">
        <w:rPr>
          <w:rFonts w:ascii="Times New Roman" w:hAnsi="Times New Roman" w:cs="Times New Roman"/>
          <w:bCs/>
          <w:sz w:val="28"/>
          <w:szCs w:val="28"/>
        </w:rPr>
        <w:t>米排气筒</w:t>
      </w:r>
      <w:r w:rsidRPr="004422C1">
        <w:rPr>
          <w:rFonts w:ascii="Times New Roman" w:hAnsi="Times New Roman" w:cs="Times New Roman" w:hint="eastAsia"/>
          <w:sz w:val="28"/>
          <w:szCs w:val="28"/>
        </w:rPr>
        <w:t>；</w:t>
      </w:r>
    </w:p>
    <w:p w:rsidR="001064D2" w:rsidRPr="004422C1" w:rsidRDefault="001064D2" w:rsidP="001064D2">
      <w:pPr>
        <w:adjustRightInd w:val="0"/>
        <w:snapToGrid w:val="0"/>
        <w:spacing w:line="360" w:lineRule="auto"/>
        <w:ind w:firstLineChars="200" w:firstLine="560"/>
        <w:rPr>
          <w:rFonts w:ascii="Times New Roman" w:hAnsi="Times New Roman" w:cs="Times New Roman"/>
          <w:bCs/>
          <w:sz w:val="28"/>
          <w:szCs w:val="28"/>
        </w:rPr>
      </w:pPr>
      <w:r w:rsidRPr="004422C1">
        <w:rPr>
          <w:rFonts w:ascii="Times New Roman" w:hAnsi="Times New Roman" w:cs="Times New Roman" w:hint="eastAsia"/>
          <w:sz w:val="28"/>
          <w:szCs w:val="28"/>
        </w:rPr>
        <w:t>2</w:t>
      </w:r>
      <w:r w:rsidRPr="004422C1">
        <w:rPr>
          <w:rFonts w:ascii="Times New Roman" w:hAnsi="Times New Roman" w:cs="Times New Roman" w:hint="eastAsia"/>
          <w:sz w:val="28"/>
          <w:szCs w:val="28"/>
        </w:rPr>
        <w:t>）</w:t>
      </w:r>
      <w:r w:rsidRPr="004422C1">
        <w:rPr>
          <w:rFonts w:ascii="Times New Roman" w:hAnsi="Times New Roman" w:cs="Times New Roman" w:hint="eastAsia"/>
          <w:bCs/>
          <w:sz w:val="28"/>
          <w:szCs w:val="28"/>
        </w:rPr>
        <w:t>蒸酚工序过滤后溶液中和过程废气、反萃取段蒸馏浓缩工序废气：车间逸散废气收集系统</w:t>
      </w:r>
      <w:r w:rsidRPr="004422C1">
        <w:rPr>
          <w:rFonts w:ascii="Times New Roman" w:hAnsi="Times New Roman" w:cs="Times New Roman" w:hint="eastAsia"/>
          <w:bCs/>
          <w:sz w:val="28"/>
          <w:szCs w:val="28"/>
        </w:rPr>
        <w:t>+</w:t>
      </w:r>
      <w:r w:rsidRPr="004422C1">
        <w:rPr>
          <w:rFonts w:ascii="Times New Roman" w:hAnsi="Times New Roman" w:cs="Times New Roman" w:hint="eastAsia"/>
          <w:bCs/>
          <w:sz w:val="28"/>
          <w:szCs w:val="28"/>
        </w:rPr>
        <w:t>车间逸散废气处理系统（碱液喷淋）</w:t>
      </w:r>
      <w:r w:rsidRPr="004422C1">
        <w:rPr>
          <w:rFonts w:ascii="Times New Roman" w:hAnsi="Times New Roman" w:cs="Times New Roman" w:hint="eastAsia"/>
          <w:bCs/>
          <w:sz w:val="28"/>
          <w:szCs w:val="28"/>
        </w:rPr>
        <w:t>+</w:t>
      </w:r>
      <w:r w:rsidRPr="004422C1">
        <w:rPr>
          <w:rFonts w:ascii="Times New Roman" w:hAnsi="Times New Roman" w:cs="Times New Roman" w:hint="eastAsia"/>
          <w:bCs/>
          <w:sz w:val="28"/>
          <w:szCs w:val="28"/>
        </w:rPr>
        <w:t>全厂废气处理系统（碱液喷淋塔</w:t>
      </w:r>
      <w:r w:rsidRPr="004422C1">
        <w:rPr>
          <w:rFonts w:ascii="Times New Roman" w:hAnsi="Times New Roman" w:cs="Times New Roman" w:hint="eastAsia"/>
          <w:bCs/>
          <w:sz w:val="28"/>
          <w:szCs w:val="28"/>
        </w:rPr>
        <w:t>+</w:t>
      </w:r>
      <w:r w:rsidRPr="004422C1">
        <w:rPr>
          <w:rFonts w:ascii="Times New Roman" w:hAnsi="Times New Roman" w:cs="Times New Roman" w:hint="eastAsia"/>
          <w:bCs/>
          <w:sz w:val="28"/>
          <w:szCs w:val="28"/>
        </w:rPr>
        <w:t>光氧催化氧化装置</w:t>
      </w:r>
      <w:r w:rsidRPr="004422C1">
        <w:rPr>
          <w:rFonts w:ascii="Times New Roman" w:hAnsi="Times New Roman" w:cs="Times New Roman" w:hint="eastAsia"/>
          <w:bCs/>
          <w:sz w:val="28"/>
          <w:szCs w:val="28"/>
        </w:rPr>
        <w:t>+</w:t>
      </w:r>
      <w:r w:rsidRPr="004422C1">
        <w:rPr>
          <w:rFonts w:ascii="Times New Roman" w:hAnsi="Times New Roman" w:cs="Times New Roman" w:hint="eastAsia"/>
          <w:bCs/>
          <w:sz w:val="28"/>
          <w:szCs w:val="28"/>
        </w:rPr>
        <w:t>活性炭吸附装置）</w:t>
      </w:r>
      <w:r w:rsidRPr="004422C1">
        <w:rPr>
          <w:rFonts w:ascii="Times New Roman" w:hAnsi="Times New Roman" w:cs="Times New Roman" w:hint="eastAsia"/>
          <w:bCs/>
          <w:sz w:val="28"/>
          <w:szCs w:val="28"/>
        </w:rPr>
        <w:t>+</w:t>
      </w:r>
      <w:r w:rsidRPr="004422C1">
        <w:rPr>
          <w:rFonts w:ascii="Times New Roman" w:hAnsi="Times New Roman" w:cs="Times New Roman"/>
          <w:bCs/>
          <w:sz w:val="28"/>
          <w:szCs w:val="28"/>
        </w:rPr>
        <w:t>2</w:t>
      </w:r>
      <w:r w:rsidRPr="004422C1">
        <w:rPr>
          <w:rFonts w:ascii="Times New Roman" w:hAnsi="Times New Roman" w:cs="Times New Roman" w:hint="eastAsia"/>
          <w:bCs/>
          <w:sz w:val="28"/>
          <w:szCs w:val="28"/>
        </w:rPr>
        <w:t>5</w:t>
      </w:r>
      <w:r w:rsidRPr="004422C1">
        <w:rPr>
          <w:rFonts w:ascii="Times New Roman" w:hAnsi="Times New Roman" w:cs="Times New Roman"/>
          <w:bCs/>
          <w:sz w:val="28"/>
          <w:szCs w:val="28"/>
        </w:rPr>
        <w:t>米排气筒</w:t>
      </w:r>
      <w:r w:rsidRPr="004422C1">
        <w:rPr>
          <w:rFonts w:ascii="Times New Roman" w:hAnsi="Times New Roman" w:cs="Times New Roman" w:hint="eastAsia"/>
          <w:bCs/>
          <w:sz w:val="28"/>
          <w:szCs w:val="28"/>
        </w:rPr>
        <w:t>。</w:t>
      </w:r>
    </w:p>
    <w:p w:rsidR="001064D2" w:rsidRPr="004422C1" w:rsidRDefault="001064D2" w:rsidP="001064D2">
      <w:pPr>
        <w:adjustRightInd w:val="0"/>
        <w:snapToGrid w:val="0"/>
        <w:spacing w:line="360" w:lineRule="auto"/>
        <w:ind w:firstLineChars="200" w:firstLine="560"/>
        <w:rPr>
          <w:rFonts w:ascii="Times New Roman" w:hAnsi="Times New Roman" w:cs="Times New Roman"/>
          <w:bCs/>
          <w:sz w:val="28"/>
          <w:szCs w:val="28"/>
        </w:rPr>
      </w:pPr>
      <w:r w:rsidRPr="004422C1">
        <w:rPr>
          <w:rFonts w:ascii="Times New Roman" w:hAnsi="Times New Roman" w:cs="Times New Roman" w:hint="eastAsia"/>
          <w:sz w:val="28"/>
          <w:szCs w:val="28"/>
        </w:rPr>
        <w:t>3</w:t>
      </w:r>
      <w:r w:rsidRPr="004422C1">
        <w:rPr>
          <w:rFonts w:ascii="Times New Roman" w:hAnsi="Times New Roman" w:cs="Times New Roman" w:hint="eastAsia"/>
          <w:sz w:val="28"/>
          <w:szCs w:val="28"/>
        </w:rPr>
        <w:t>）</w:t>
      </w:r>
      <w:r w:rsidRPr="004422C1">
        <w:rPr>
          <w:rFonts w:ascii="Times New Roman" w:hAnsi="Times New Roman" w:cs="Times New Roman" w:hint="eastAsia"/>
          <w:bCs/>
          <w:sz w:val="28"/>
          <w:szCs w:val="28"/>
        </w:rPr>
        <w:t>生产车间烘干废气：设备配套排空管道</w:t>
      </w:r>
      <w:r w:rsidRPr="004422C1">
        <w:rPr>
          <w:rFonts w:ascii="Times New Roman" w:hAnsi="Times New Roman" w:cs="Times New Roman" w:hint="eastAsia"/>
          <w:bCs/>
          <w:sz w:val="28"/>
          <w:szCs w:val="28"/>
        </w:rPr>
        <w:t>+</w:t>
      </w:r>
      <w:r w:rsidRPr="004422C1">
        <w:rPr>
          <w:rFonts w:ascii="Times New Roman" w:hAnsi="Times New Roman" w:cs="Times New Roman" w:hint="eastAsia"/>
          <w:bCs/>
          <w:sz w:val="28"/>
          <w:szCs w:val="28"/>
        </w:rPr>
        <w:t>车间逸散废气收集系统</w:t>
      </w:r>
      <w:r w:rsidRPr="004422C1">
        <w:rPr>
          <w:rFonts w:ascii="Times New Roman" w:hAnsi="Times New Roman" w:cs="Times New Roman" w:hint="eastAsia"/>
          <w:bCs/>
          <w:sz w:val="28"/>
          <w:szCs w:val="28"/>
        </w:rPr>
        <w:t>+</w:t>
      </w:r>
      <w:r w:rsidRPr="004422C1">
        <w:rPr>
          <w:rFonts w:ascii="Times New Roman" w:hAnsi="Times New Roman" w:cs="Times New Roman" w:hint="eastAsia"/>
          <w:bCs/>
          <w:sz w:val="28"/>
          <w:szCs w:val="28"/>
        </w:rPr>
        <w:t>车间逸散废气处理系统（碱液喷淋）</w:t>
      </w:r>
      <w:r w:rsidRPr="004422C1">
        <w:rPr>
          <w:rFonts w:ascii="Times New Roman" w:hAnsi="Times New Roman" w:cs="Times New Roman" w:hint="eastAsia"/>
          <w:bCs/>
          <w:sz w:val="28"/>
          <w:szCs w:val="28"/>
        </w:rPr>
        <w:t>+</w:t>
      </w:r>
      <w:r w:rsidRPr="004422C1">
        <w:rPr>
          <w:rFonts w:ascii="Times New Roman" w:hAnsi="Times New Roman" w:cs="Times New Roman" w:hint="eastAsia"/>
          <w:bCs/>
          <w:sz w:val="28"/>
          <w:szCs w:val="28"/>
        </w:rPr>
        <w:t>全厂废气处理系统（碱液喷淋塔</w:t>
      </w:r>
      <w:r w:rsidRPr="004422C1">
        <w:rPr>
          <w:rFonts w:ascii="Times New Roman" w:hAnsi="Times New Roman" w:cs="Times New Roman" w:hint="eastAsia"/>
          <w:bCs/>
          <w:sz w:val="28"/>
          <w:szCs w:val="28"/>
        </w:rPr>
        <w:t>+</w:t>
      </w:r>
      <w:r w:rsidRPr="004422C1">
        <w:rPr>
          <w:rFonts w:ascii="Times New Roman" w:hAnsi="Times New Roman" w:cs="Times New Roman" w:hint="eastAsia"/>
          <w:bCs/>
          <w:sz w:val="28"/>
          <w:szCs w:val="28"/>
        </w:rPr>
        <w:t>光氧催化氧化装置</w:t>
      </w:r>
      <w:r w:rsidRPr="004422C1">
        <w:rPr>
          <w:rFonts w:ascii="Times New Roman" w:hAnsi="Times New Roman" w:cs="Times New Roman" w:hint="eastAsia"/>
          <w:bCs/>
          <w:sz w:val="28"/>
          <w:szCs w:val="28"/>
        </w:rPr>
        <w:t>+</w:t>
      </w:r>
      <w:r w:rsidRPr="004422C1">
        <w:rPr>
          <w:rFonts w:ascii="Times New Roman" w:hAnsi="Times New Roman" w:cs="Times New Roman" w:hint="eastAsia"/>
          <w:bCs/>
          <w:sz w:val="28"/>
          <w:szCs w:val="28"/>
        </w:rPr>
        <w:t>活性炭吸附装置）</w:t>
      </w:r>
      <w:r w:rsidRPr="004422C1">
        <w:rPr>
          <w:rFonts w:ascii="Times New Roman" w:hAnsi="Times New Roman" w:cs="Times New Roman" w:hint="eastAsia"/>
          <w:bCs/>
          <w:sz w:val="28"/>
          <w:szCs w:val="28"/>
        </w:rPr>
        <w:t>+</w:t>
      </w:r>
      <w:r w:rsidRPr="004422C1">
        <w:rPr>
          <w:rFonts w:ascii="Times New Roman" w:hAnsi="Times New Roman" w:cs="Times New Roman"/>
          <w:bCs/>
          <w:sz w:val="28"/>
          <w:szCs w:val="28"/>
        </w:rPr>
        <w:t>2</w:t>
      </w:r>
      <w:r w:rsidRPr="004422C1">
        <w:rPr>
          <w:rFonts w:ascii="Times New Roman" w:hAnsi="Times New Roman" w:cs="Times New Roman" w:hint="eastAsia"/>
          <w:bCs/>
          <w:sz w:val="28"/>
          <w:szCs w:val="28"/>
        </w:rPr>
        <w:t>5</w:t>
      </w:r>
      <w:r w:rsidRPr="004422C1">
        <w:rPr>
          <w:rFonts w:ascii="Times New Roman" w:hAnsi="Times New Roman" w:cs="Times New Roman"/>
          <w:bCs/>
          <w:sz w:val="28"/>
          <w:szCs w:val="28"/>
        </w:rPr>
        <w:t>米排气筒</w:t>
      </w:r>
      <w:r w:rsidRPr="004422C1">
        <w:rPr>
          <w:rFonts w:ascii="Times New Roman" w:hAnsi="Times New Roman" w:cs="Times New Roman" w:hint="eastAsia"/>
          <w:bCs/>
          <w:sz w:val="28"/>
          <w:szCs w:val="28"/>
        </w:rPr>
        <w:t>。</w:t>
      </w:r>
    </w:p>
    <w:p w:rsidR="001064D2" w:rsidRPr="004422C1" w:rsidRDefault="001064D2" w:rsidP="001064D2">
      <w:pPr>
        <w:adjustRightInd w:val="0"/>
        <w:snapToGrid w:val="0"/>
        <w:spacing w:line="360" w:lineRule="auto"/>
        <w:ind w:firstLineChars="200" w:firstLine="560"/>
        <w:rPr>
          <w:rFonts w:ascii="Times New Roman" w:hAnsi="Times New Roman" w:cs="Times New Roman"/>
          <w:bCs/>
          <w:sz w:val="28"/>
          <w:szCs w:val="28"/>
        </w:rPr>
      </w:pPr>
      <w:r w:rsidRPr="004422C1">
        <w:rPr>
          <w:rFonts w:ascii="Times New Roman" w:hAnsi="Times New Roman" w:cs="Times New Roman" w:hint="eastAsia"/>
          <w:sz w:val="28"/>
          <w:szCs w:val="28"/>
        </w:rPr>
        <w:t>4</w:t>
      </w:r>
      <w:r w:rsidRPr="004422C1">
        <w:rPr>
          <w:rFonts w:ascii="Times New Roman" w:hAnsi="Times New Roman" w:cs="Times New Roman" w:hint="eastAsia"/>
          <w:sz w:val="28"/>
          <w:szCs w:val="28"/>
        </w:rPr>
        <w:t>）</w:t>
      </w:r>
      <w:r w:rsidRPr="004422C1">
        <w:rPr>
          <w:rFonts w:ascii="Times New Roman" w:hAnsi="Times New Roman" w:cs="Times New Roman" w:hint="eastAsia"/>
          <w:bCs/>
          <w:sz w:val="28"/>
          <w:szCs w:val="28"/>
        </w:rPr>
        <w:t>产品干燥废气：设备自带布袋除尘器</w:t>
      </w:r>
      <w:r w:rsidRPr="004422C1">
        <w:rPr>
          <w:rFonts w:ascii="Times New Roman" w:hAnsi="Times New Roman" w:cs="Times New Roman" w:hint="eastAsia"/>
          <w:bCs/>
          <w:sz w:val="28"/>
          <w:szCs w:val="28"/>
        </w:rPr>
        <w:t>+15m</w:t>
      </w:r>
      <w:r w:rsidRPr="004422C1">
        <w:rPr>
          <w:rFonts w:ascii="Times New Roman" w:hAnsi="Times New Roman" w:cs="Times New Roman" w:hint="eastAsia"/>
          <w:bCs/>
          <w:sz w:val="28"/>
          <w:szCs w:val="28"/>
        </w:rPr>
        <w:t>高排气筒。</w:t>
      </w:r>
    </w:p>
    <w:p w:rsidR="001064D2" w:rsidRPr="004422C1" w:rsidRDefault="001064D2" w:rsidP="001064D2">
      <w:pPr>
        <w:adjustRightInd w:val="0"/>
        <w:snapToGrid w:val="0"/>
        <w:spacing w:line="360" w:lineRule="auto"/>
        <w:ind w:firstLineChars="200" w:firstLine="560"/>
        <w:rPr>
          <w:rFonts w:ascii="Times New Roman" w:hAnsi="Times New Roman" w:cs="Times New Roman"/>
          <w:bCs/>
          <w:sz w:val="28"/>
          <w:szCs w:val="28"/>
        </w:rPr>
      </w:pPr>
      <w:r w:rsidRPr="004422C1">
        <w:rPr>
          <w:rFonts w:ascii="Times New Roman" w:hAnsi="Times New Roman" w:cs="Times New Roman" w:hint="eastAsia"/>
          <w:sz w:val="28"/>
          <w:szCs w:val="28"/>
        </w:rPr>
        <w:t>5</w:t>
      </w:r>
      <w:r w:rsidRPr="004422C1">
        <w:rPr>
          <w:rFonts w:ascii="Times New Roman" w:hAnsi="Times New Roman" w:cs="Times New Roman" w:hint="eastAsia"/>
          <w:sz w:val="28"/>
          <w:szCs w:val="28"/>
        </w:rPr>
        <w:t>）</w:t>
      </w:r>
      <w:r w:rsidRPr="004422C1">
        <w:rPr>
          <w:rFonts w:ascii="Times New Roman" w:hAnsi="Times New Roman" w:cs="Times New Roman" w:hint="eastAsia"/>
          <w:bCs/>
          <w:sz w:val="28"/>
          <w:szCs w:val="28"/>
        </w:rPr>
        <w:t>产品粉碎废气：布袋除尘器</w:t>
      </w:r>
      <w:r w:rsidRPr="004422C1">
        <w:rPr>
          <w:rFonts w:ascii="Times New Roman" w:hAnsi="Times New Roman" w:cs="Times New Roman" w:hint="eastAsia"/>
          <w:bCs/>
          <w:sz w:val="28"/>
          <w:szCs w:val="28"/>
        </w:rPr>
        <w:t>+15m</w:t>
      </w:r>
      <w:r w:rsidRPr="004422C1">
        <w:rPr>
          <w:rFonts w:ascii="Times New Roman" w:hAnsi="Times New Roman" w:cs="Times New Roman" w:hint="eastAsia"/>
          <w:bCs/>
          <w:sz w:val="28"/>
          <w:szCs w:val="28"/>
        </w:rPr>
        <w:t>高排气筒。</w:t>
      </w:r>
    </w:p>
    <w:p w:rsidR="001064D2" w:rsidRPr="004422C1" w:rsidRDefault="001064D2" w:rsidP="001064D2">
      <w:pPr>
        <w:adjustRightInd w:val="0"/>
        <w:snapToGrid w:val="0"/>
        <w:spacing w:line="360" w:lineRule="auto"/>
        <w:ind w:firstLineChars="200" w:firstLine="560"/>
        <w:rPr>
          <w:rFonts w:ascii="Times New Roman" w:hAnsi="Times New Roman" w:cs="Times New Roman"/>
          <w:bCs/>
          <w:sz w:val="28"/>
          <w:szCs w:val="28"/>
        </w:rPr>
      </w:pPr>
      <w:r w:rsidRPr="004422C1">
        <w:rPr>
          <w:rFonts w:ascii="Times New Roman" w:hAnsi="Times New Roman" w:cs="Times New Roman" w:hint="eastAsia"/>
          <w:sz w:val="28"/>
          <w:szCs w:val="28"/>
        </w:rPr>
        <w:t>6</w:t>
      </w:r>
      <w:r w:rsidRPr="004422C1">
        <w:rPr>
          <w:rFonts w:ascii="Times New Roman" w:hAnsi="Times New Roman" w:cs="Times New Roman" w:hint="eastAsia"/>
          <w:sz w:val="28"/>
          <w:szCs w:val="28"/>
        </w:rPr>
        <w:t>）</w:t>
      </w:r>
      <w:r w:rsidRPr="004422C1">
        <w:rPr>
          <w:rFonts w:ascii="Times New Roman" w:hAnsi="Times New Roman" w:cs="Times New Roman"/>
          <w:bCs/>
          <w:sz w:val="28"/>
          <w:szCs w:val="28"/>
        </w:rPr>
        <w:t>二氯乙烷</w:t>
      </w:r>
      <w:r w:rsidRPr="004422C1">
        <w:rPr>
          <w:rFonts w:ascii="Times New Roman" w:hAnsi="Times New Roman" w:cs="Times New Roman" w:hint="eastAsia"/>
          <w:bCs/>
          <w:sz w:val="28"/>
          <w:szCs w:val="28"/>
        </w:rPr>
        <w:t>储罐</w:t>
      </w:r>
      <w:r w:rsidRPr="004422C1">
        <w:rPr>
          <w:rFonts w:ascii="Times New Roman" w:hAnsi="Times New Roman" w:cs="Times New Roman"/>
          <w:bCs/>
          <w:sz w:val="28"/>
          <w:szCs w:val="28"/>
        </w:rPr>
        <w:t>呼吸废气</w:t>
      </w:r>
      <w:r w:rsidRPr="004422C1">
        <w:rPr>
          <w:rFonts w:ascii="Times New Roman" w:hAnsi="Times New Roman" w:cs="Times New Roman" w:hint="eastAsia"/>
          <w:bCs/>
          <w:sz w:val="28"/>
          <w:szCs w:val="28"/>
        </w:rPr>
        <w:t>、盐酸储罐</w:t>
      </w:r>
      <w:r w:rsidRPr="004422C1">
        <w:rPr>
          <w:rFonts w:ascii="Times New Roman" w:hAnsi="Times New Roman" w:cs="Times New Roman"/>
          <w:bCs/>
          <w:sz w:val="28"/>
          <w:szCs w:val="28"/>
        </w:rPr>
        <w:t>呼吸废气</w:t>
      </w:r>
      <w:r w:rsidRPr="004422C1">
        <w:rPr>
          <w:rFonts w:ascii="Times New Roman" w:hAnsi="Times New Roman" w:cs="Times New Roman" w:hint="eastAsia"/>
          <w:bCs/>
          <w:sz w:val="28"/>
          <w:szCs w:val="28"/>
        </w:rPr>
        <w:t>：收集系统</w:t>
      </w:r>
      <w:r w:rsidRPr="004422C1">
        <w:rPr>
          <w:rFonts w:ascii="Times New Roman" w:hAnsi="Times New Roman" w:cs="Times New Roman" w:hint="eastAsia"/>
          <w:bCs/>
          <w:sz w:val="28"/>
          <w:szCs w:val="28"/>
        </w:rPr>
        <w:t>+</w:t>
      </w:r>
      <w:r w:rsidRPr="004422C1">
        <w:rPr>
          <w:rFonts w:ascii="Times New Roman" w:hAnsi="Times New Roman" w:cs="Times New Roman" w:hint="eastAsia"/>
          <w:bCs/>
          <w:sz w:val="28"/>
          <w:szCs w:val="28"/>
        </w:rPr>
        <w:t>罐区尾气吸收系统（碱液喷淋）</w:t>
      </w:r>
      <w:r w:rsidRPr="004422C1">
        <w:rPr>
          <w:rFonts w:ascii="Times New Roman" w:hAnsi="Times New Roman" w:cs="Times New Roman" w:hint="eastAsia"/>
          <w:bCs/>
          <w:sz w:val="28"/>
          <w:szCs w:val="28"/>
        </w:rPr>
        <w:t>+</w:t>
      </w:r>
      <w:r w:rsidRPr="004422C1">
        <w:rPr>
          <w:rFonts w:ascii="Times New Roman" w:hAnsi="Times New Roman" w:cs="Times New Roman" w:hint="eastAsia"/>
          <w:bCs/>
          <w:sz w:val="28"/>
          <w:szCs w:val="28"/>
        </w:rPr>
        <w:t>全厂废气处理系统（碱液喷淋塔</w:t>
      </w:r>
      <w:r w:rsidRPr="004422C1">
        <w:rPr>
          <w:rFonts w:ascii="Times New Roman" w:hAnsi="Times New Roman" w:cs="Times New Roman" w:hint="eastAsia"/>
          <w:bCs/>
          <w:sz w:val="28"/>
          <w:szCs w:val="28"/>
        </w:rPr>
        <w:t>+</w:t>
      </w:r>
      <w:r w:rsidRPr="004422C1">
        <w:rPr>
          <w:rFonts w:ascii="Times New Roman" w:hAnsi="Times New Roman" w:cs="Times New Roman" w:hint="eastAsia"/>
          <w:bCs/>
          <w:sz w:val="28"/>
          <w:szCs w:val="28"/>
        </w:rPr>
        <w:t>光氧催化氧化装置</w:t>
      </w:r>
      <w:r w:rsidRPr="004422C1">
        <w:rPr>
          <w:rFonts w:ascii="Times New Roman" w:hAnsi="Times New Roman" w:cs="Times New Roman" w:hint="eastAsia"/>
          <w:bCs/>
          <w:sz w:val="28"/>
          <w:szCs w:val="28"/>
        </w:rPr>
        <w:t>+</w:t>
      </w:r>
      <w:r w:rsidRPr="004422C1">
        <w:rPr>
          <w:rFonts w:ascii="Times New Roman" w:hAnsi="Times New Roman" w:cs="Times New Roman" w:hint="eastAsia"/>
          <w:bCs/>
          <w:sz w:val="28"/>
          <w:szCs w:val="28"/>
        </w:rPr>
        <w:t>活性炭吸附装置）</w:t>
      </w:r>
      <w:r w:rsidRPr="004422C1">
        <w:rPr>
          <w:rFonts w:ascii="Times New Roman" w:hAnsi="Times New Roman" w:cs="Times New Roman" w:hint="eastAsia"/>
          <w:bCs/>
          <w:sz w:val="28"/>
          <w:szCs w:val="28"/>
        </w:rPr>
        <w:t>+</w:t>
      </w:r>
      <w:r w:rsidRPr="004422C1">
        <w:rPr>
          <w:rFonts w:ascii="Times New Roman" w:hAnsi="Times New Roman" w:cs="Times New Roman"/>
          <w:bCs/>
          <w:sz w:val="28"/>
          <w:szCs w:val="28"/>
        </w:rPr>
        <w:t>2</w:t>
      </w:r>
      <w:r w:rsidRPr="004422C1">
        <w:rPr>
          <w:rFonts w:ascii="Times New Roman" w:hAnsi="Times New Roman" w:cs="Times New Roman" w:hint="eastAsia"/>
          <w:bCs/>
          <w:sz w:val="28"/>
          <w:szCs w:val="28"/>
        </w:rPr>
        <w:t>5</w:t>
      </w:r>
      <w:r w:rsidRPr="004422C1">
        <w:rPr>
          <w:rFonts w:ascii="Times New Roman" w:hAnsi="Times New Roman" w:cs="Times New Roman"/>
          <w:bCs/>
          <w:sz w:val="28"/>
          <w:szCs w:val="28"/>
        </w:rPr>
        <w:t>米排气筒</w:t>
      </w:r>
      <w:r w:rsidRPr="004422C1">
        <w:rPr>
          <w:rFonts w:ascii="Times New Roman" w:hAnsi="Times New Roman" w:cs="Times New Roman" w:hint="eastAsia"/>
          <w:bCs/>
          <w:sz w:val="28"/>
          <w:szCs w:val="28"/>
        </w:rPr>
        <w:t>。</w:t>
      </w:r>
    </w:p>
    <w:p w:rsidR="001064D2" w:rsidRPr="004422C1" w:rsidRDefault="001064D2" w:rsidP="001064D2">
      <w:pPr>
        <w:adjustRightInd w:val="0"/>
        <w:snapToGrid w:val="0"/>
        <w:spacing w:line="360" w:lineRule="auto"/>
        <w:ind w:firstLineChars="200" w:firstLine="560"/>
        <w:rPr>
          <w:rFonts w:ascii="Times New Roman" w:hAnsi="Times New Roman" w:cs="Times New Roman"/>
          <w:bCs/>
          <w:sz w:val="28"/>
          <w:szCs w:val="28"/>
        </w:rPr>
      </w:pPr>
      <w:r w:rsidRPr="004422C1">
        <w:rPr>
          <w:rFonts w:ascii="Times New Roman" w:hAnsi="Times New Roman" w:cs="Times New Roman" w:hint="eastAsia"/>
          <w:sz w:val="28"/>
          <w:szCs w:val="28"/>
        </w:rPr>
        <w:t>7</w:t>
      </w:r>
      <w:r w:rsidRPr="004422C1">
        <w:rPr>
          <w:rFonts w:ascii="Times New Roman" w:hAnsi="Times New Roman" w:cs="Times New Roman" w:hint="eastAsia"/>
          <w:sz w:val="28"/>
          <w:szCs w:val="28"/>
        </w:rPr>
        <w:t>）</w:t>
      </w:r>
      <w:r w:rsidRPr="004422C1">
        <w:rPr>
          <w:rFonts w:ascii="Times New Roman" w:hAnsi="Times New Roman" w:cs="Times New Roman" w:hint="eastAsia"/>
          <w:bCs/>
          <w:sz w:val="28"/>
          <w:szCs w:val="28"/>
        </w:rPr>
        <w:t>生产车间装置区逸散排放的废气：车间逸散废气收集系统</w:t>
      </w:r>
      <w:r w:rsidRPr="004422C1">
        <w:rPr>
          <w:rFonts w:ascii="Times New Roman" w:hAnsi="Times New Roman" w:cs="Times New Roman" w:hint="eastAsia"/>
          <w:bCs/>
          <w:sz w:val="28"/>
          <w:szCs w:val="28"/>
        </w:rPr>
        <w:t>+</w:t>
      </w:r>
      <w:r w:rsidRPr="004422C1">
        <w:rPr>
          <w:rFonts w:ascii="Times New Roman" w:hAnsi="Times New Roman" w:cs="Times New Roman" w:hint="eastAsia"/>
          <w:bCs/>
          <w:sz w:val="28"/>
          <w:szCs w:val="28"/>
        </w:rPr>
        <w:t>车间逸散废气处理系统（碱液喷淋）</w:t>
      </w:r>
      <w:r w:rsidRPr="004422C1">
        <w:rPr>
          <w:rFonts w:ascii="Times New Roman" w:hAnsi="Times New Roman" w:cs="Times New Roman" w:hint="eastAsia"/>
          <w:bCs/>
          <w:sz w:val="28"/>
          <w:szCs w:val="28"/>
        </w:rPr>
        <w:t>+</w:t>
      </w:r>
      <w:r w:rsidRPr="004422C1">
        <w:rPr>
          <w:rFonts w:ascii="Times New Roman" w:hAnsi="Times New Roman" w:cs="Times New Roman" w:hint="eastAsia"/>
          <w:bCs/>
          <w:sz w:val="28"/>
          <w:szCs w:val="28"/>
        </w:rPr>
        <w:t>全厂废气处理系统（碱液喷淋塔</w:t>
      </w:r>
      <w:r w:rsidRPr="004422C1">
        <w:rPr>
          <w:rFonts w:ascii="Times New Roman" w:hAnsi="Times New Roman" w:cs="Times New Roman" w:hint="eastAsia"/>
          <w:bCs/>
          <w:sz w:val="28"/>
          <w:szCs w:val="28"/>
        </w:rPr>
        <w:t>+</w:t>
      </w:r>
      <w:r w:rsidRPr="004422C1">
        <w:rPr>
          <w:rFonts w:ascii="Times New Roman" w:hAnsi="Times New Roman" w:cs="Times New Roman" w:hint="eastAsia"/>
          <w:bCs/>
          <w:sz w:val="28"/>
          <w:szCs w:val="28"/>
        </w:rPr>
        <w:t>光氧催化氧化装置</w:t>
      </w:r>
      <w:r w:rsidRPr="004422C1">
        <w:rPr>
          <w:rFonts w:ascii="Times New Roman" w:hAnsi="Times New Roman" w:cs="Times New Roman" w:hint="eastAsia"/>
          <w:bCs/>
          <w:sz w:val="28"/>
          <w:szCs w:val="28"/>
        </w:rPr>
        <w:t>+</w:t>
      </w:r>
      <w:r w:rsidRPr="004422C1">
        <w:rPr>
          <w:rFonts w:ascii="Times New Roman" w:hAnsi="Times New Roman" w:cs="Times New Roman" w:hint="eastAsia"/>
          <w:bCs/>
          <w:sz w:val="28"/>
          <w:szCs w:val="28"/>
        </w:rPr>
        <w:t>活性炭吸附装置）</w:t>
      </w:r>
      <w:r w:rsidRPr="004422C1">
        <w:rPr>
          <w:rFonts w:ascii="Times New Roman" w:hAnsi="Times New Roman" w:cs="Times New Roman" w:hint="eastAsia"/>
          <w:bCs/>
          <w:sz w:val="28"/>
          <w:szCs w:val="28"/>
        </w:rPr>
        <w:t>+</w:t>
      </w:r>
      <w:r w:rsidRPr="004422C1">
        <w:rPr>
          <w:rFonts w:ascii="Times New Roman" w:hAnsi="Times New Roman" w:cs="Times New Roman"/>
          <w:bCs/>
          <w:sz w:val="28"/>
          <w:szCs w:val="28"/>
        </w:rPr>
        <w:t>2</w:t>
      </w:r>
      <w:r w:rsidRPr="004422C1">
        <w:rPr>
          <w:rFonts w:ascii="Times New Roman" w:hAnsi="Times New Roman" w:cs="Times New Roman" w:hint="eastAsia"/>
          <w:bCs/>
          <w:sz w:val="28"/>
          <w:szCs w:val="28"/>
        </w:rPr>
        <w:t>5</w:t>
      </w:r>
      <w:r w:rsidRPr="004422C1">
        <w:rPr>
          <w:rFonts w:ascii="Times New Roman" w:hAnsi="Times New Roman" w:cs="Times New Roman"/>
          <w:bCs/>
          <w:sz w:val="28"/>
          <w:szCs w:val="28"/>
        </w:rPr>
        <w:t>米排气筒</w:t>
      </w:r>
      <w:r w:rsidRPr="004422C1">
        <w:rPr>
          <w:rFonts w:ascii="Times New Roman" w:hAnsi="Times New Roman" w:cs="Times New Roman" w:hint="eastAsia"/>
          <w:bCs/>
          <w:sz w:val="28"/>
          <w:szCs w:val="28"/>
        </w:rPr>
        <w:t>。</w:t>
      </w:r>
    </w:p>
    <w:p w:rsidR="001B41DC" w:rsidRPr="004422C1" w:rsidRDefault="001064D2" w:rsidP="001064D2">
      <w:pPr>
        <w:adjustRightInd w:val="0"/>
        <w:snapToGrid w:val="0"/>
        <w:spacing w:line="360" w:lineRule="auto"/>
        <w:ind w:firstLineChars="200" w:firstLine="560"/>
        <w:rPr>
          <w:rFonts w:ascii="Times New Roman" w:hAnsi="Times New Roman" w:cs="Times New Roman"/>
          <w:sz w:val="28"/>
          <w:szCs w:val="28"/>
        </w:rPr>
      </w:pPr>
      <w:r w:rsidRPr="004422C1">
        <w:rPr>
          <w:rFonts w:ascii="Times New Roman" w:hAnsi="Times New Roman" w:cs="Times New Roman" w:hint="eastAsia"/>
          <w:sz w:val="28"/>
          <w:szCs w:val="28"/>
        </w:rPr>
        <w:t>8</w:t>
      </w:r>
      <w:r w:rsidRPr="004422C1">
        <w:rPr>
          <w:rFonts w:ascii="Times New Roman" w:hAnsi="Times New Roman" w:cs="Times New Roman" w:hint="eastAsia"/>
          <w:sz w:val="28"/>
          <w:szCs w:val="28"/>
        </w:rPr>
        <w:t>）</w:t>
      </w:r>
      <w:r w:rsidRPr="004422C1">
        <w:rPr>
          <w:rFonts w:ascii="Times New Roman" w:hAnsi="Times New Roman" w:cs="Times New Roman" w:hint="eastAsia"/>
          <w:bCs/>
          <w:sz w:val="28"/>
          <w:szCs w:val="28"/>
        </w:rPr>
        <w:t>厂区污水处理站废气：碱液喷淋</w:t>
      </w:r>
      <w:r w:rsidRPr="004422C1">
        <w:rPr>
          <w:rFonts w:ascii="Times New Roman" w:hAnsi="Times New Roman" w:cs="Times New Roman" w:hint="eastAsia"/>
          <w:bCs/>
          <w:sz w:val="28"/>
          <w:szCs w:val="28"/>
        </w:rPr>
        <w:t>+</w:t>
      </w:r>
      <w:r w:rsidRPr="004422C1">
        <w:rPr>
          <w:rFonts w:ascii="Times New Roman" w:hAnsi="Times New Roman" w:cs="Times New Roman" w:hint="eastAsia"/>
          <w:bCs/>
          <w:sz w:val="28"/>
          <w:szCs w:val="28"/>
        </w:rPr>
        <w:t>光氧催化</w:t>
      </w:r>
      <w:r w:rsidRPr="004422C1">
        <w:rPr>
          <w:rFonts w:ascii="Times New Roman" w:hAnsi="Times New Roman" w:cs="Times New Roman" w:hint="eastAsia"/>
          <w:bCs/>
          <w:sz w:val="28"/>
          <w:szCs w:val="28"/>
        </w:rPr>
        <w:t>+15m</w:t>
      </w:r>
      <w:r w:rsidRPr="004422C1">
        <w:rPr>
          <w:rFonts w:ascii="Times New Roman" w:hAnsi="Times New Roman" w:cs="Times New Roman" w:hint="eastAsia"/>
          <w:bCs/>
          <w:sz w:val="28"/>
          <w:szCs w:val="28"/>
        </w:rPr>
        <w:t>高排气筒。</w:t>
      </w:r>
    </w:p>
    <w:p w:rsidR="001B41DC" w:rsidRPr="004422C1" w:rsidRDefault="00BD19D9">
      <w:pPr>
        <w:adjustRightInd w:val="0"/>
        <w:snapToGrid w:val="0"/>
        <w:spacing w:line="360" w:lineRule="auto"/>
        <w:ind w:firstLineChars="200" w:firstLine="560"/>
        <w:rPr>
          <w:rFonts w:ascii="Times New Roman" w:hAnsi="Times New Roman" w:cs="Times New Roman"/>
          <w:sz w:val="28"/>
          <w:szCs w:val="28"/>
        </w:rPr>
      </w:pPr>
      <w:r w:rsidRPr="004422C1">
        <w:rPr>
          <w:rFonts w:ascii="Times New Roman" w:hAnsi="Times New Roman" w:cs="Times New Roman"/>
          <w:sz w:val="28"/>
          <w:szCs w:val="28"/>
        </w:rPr>
        <w:t>2</w:t>
      </w:r>
      <w:r w:rsidRPr="004422C1">
        <w:rPr>
          <w:rFonts w:ascii="Times New Roman" w:hAnsi="Times New Roman" w:cs="Times New Roman"/>
          <w:sz w:val="28"/>
          <w:szCs w:val="28"/>
        </w:rPr>
        <w:t>、无组织废气</w:t>
      </w:r>
    </w:p>
    <w:p w:rsidR="001B41DC" w:rsidRPr="004422C1" w:rsidRDefault="00CA0BB4">
      <w:pPr>
        <w:adjustRightInd w:val="0"/>
        <w:snapToGrid w:val="0"/>
        <w:spacing w:line="360" w:lineRule="auto"/>
        <w:ind w:firstLineChars="200" w:firstLine="560"/>
        <w:jc w:val="left"/>
        <w:rPr>
          <w:rFonts w:ascii="Times New Roman" w:hAnsi="Times New Roman" w:cs="Times New Roman"/>
          <w:sz w:val="28"/>
          <w:szCs w:val="28"/>
        </w:rPr>
      </w:pPr>
      <w:r w:rsidRPr="004422C1">
        <w:rPr>
          <w:rFonts w:ascii="Times New Roman" w:hAnsi="Times New Roman" w:cs="Times New Roman" w:hint="eastAsia"/>
          <w:sz w:val="28"/>
          <w:szCs w:val="28"/>
        </w:rPr>
        <w:t>未被集中收集的部分废气以及原料及产品储存过程中产生的废</w:t>
      </w:r>
      <w:r w:rsidRPr="004422C1">
        <w:rPr>
          <w:rFonts w:ascii="Times New Roman" w:hAnsi="Times New Roman" w:cs="Times New Roman" w:hint="eastAsia"/>
          <w:sz w:val="28"/>
          <w:szCs w:val="28"/>
        </w:rPr>
        <w:lastRenderedPageBreak/>
        <w:t>气经车间门窗以及厂区无组织排放。</w:t>
      </w:r>
    </w:p>
    <w:p w:rsidR="001B41DC" w:rsidRPr="004422C1" w:rsidRDefault="00BD19D9">
      <w:pPr>
        <w:adjustRightInd w:val="0"/>
        <w:snapToGrid w:val="0"/>
        <w:spacing w:line="360" w:lineRule="auto"/>
        <w:ind w:firstLineChars="200" w:firstLine="560"/>
        <w:jc w:val="left"/>
        <w:rPr>
          <w:rFonts w:ascii="Times New Roman" w:hAnsi="Times New Roman" w:cs="Times New Roman"/>
          <w:sz w:val="28"/>
          <w:szCs w:val="28"/>
        </w:rPr>
      </w:pPr>
      <w:r w:rsidRPr="004422C1">
        <w:rPr>
          <w:rFonts w:ascii="Times New Roman" w:hAnsi="Times New Roman" w:cs="Times New Roman"/>
          <w:sz w:val="28"/>
          <w:szCs w:val="28"/>
        </w:rPr>
        <w:t>（三）噪声</w:t>
      </w:r>
    </w:p>
    <w:p w:rsidR="001B41DC" w:rsidRPr="004422C1" w:rsidRDefault="00CA0BB4" w:rsidP="00CA0BB4">
      <w:pPr>
        <w:adjustRightInd w:val="0"/>
        <w:snapToGrid w:val="0"/>
        <w:spacing w:line="360" w:lineRule="auto"/>
        <w:ind w:firstLineChars="200" w:firstLine="560"/>
        <w:jc w:val="left"/>
        <w:rPr>
          <w:rFonts w:ascii="Times New Roman" w:hAnsi="Times New Roman" w:cs="Times New Roman"/>
          <w:sz w:val="28"/>
          <w:szCs w:val="28"/>
        </w:rPr>
      </w:pPr>
      <w:r w:rsidRPr="004422C1">
        <w:rPr>
          <w:rFonts w:ascii="Times New Roman" w:hAnsi="Times New Roman" w:cs="Times New Roman" w:hint="eastAsia"/>
          <w:bCs/>
          <w:sz w:val="28"/>
          <w:szCs w:val="28"/>
        </w:rPr>
        <w:t>项目噪声源主要为真空机组、尾气吸收风机、冷却塔水泵、离心机、物料泵、电机等设备产生的噪声。企业通过选用低噪声设备、采取合理布局、减振、隔声等措施降低噪声排放。</w:t>
      </w:r>
    </w:p>
    <w:p w:rsidR="001B41DC" w:rsidRPr="004422C1" w:rsidRDefault="00BD19D9">
      <w:pPr>
        <w:adjustRightInd w:val="0"/>
        <w:snapToGrid w:val="0"/>
        <w:spacing w:line="360" w:lineRule="auto"/>
        <w:ind w:firstLineChars="200" w:firstLine="560"/>
        <w:jc w:val="left"/>
        <w:rPr>
          <w:rFonts w:ascii="Times New Roman" w:hAnsi="Times New Roman" w:cs="Times New Roman"/>
          <w:sz w:val="28"/>
          <w:szCs w:val="28"/>
        </w:rPr>
      </w:pPr>
      <w:r w:rsidRPr="004422C1">
        <w:rPr>
          <w:rFonts w:ascii="Times New Roman" w:hAnsi="Times New Roman" w:cs="Times New Roman"/>
          <w:sz w:val="28"/>
          <w:szCs w:val="28"/>
        </w:rPr>
        <w:t>（四）固体废物</w:t>
      </w:r>
    </w:p>
    <w:p w:rsidR="001B41DC" w:rsidRPr="004422C1" w:rsidRDefault="00BD19D9">
      <w:pPr>
        <w:adjustRightInd w:val="0"/>
        <w:snapToGrid w:val="0"/>
        <w:spacing w:line="360" w:lineRule="auto"/>
        <w:ind w:firstLineChars="200" w:firstLine="560"/>
        <w:rPr>
          <w:rFonts w:ascii="Times New Roman" w:hAnsi="Times New Roman" w:cs="Times New Roman"/>
          <w:sz w:val="28"/>
          <w:szCs w:val="28"/>
        </w:rPr>
      </w:pPr>
      <w:r w:rsidRPr="004422C1">
        <w:rPr>
          <w:rFonts w:ascii="Times New Roman" w:hAnsi="Times New Roman" w:cs="Times New Roman" w:hint="eastAsia"/>
          <w:sz w:val="28"/>
          <w:szCs w:val="28"/>
        </w:rPr>
        <w:t>项目危险废物主要包括</w:t>
      </w:r>
      <w:r w:rsidR="00CA0BB4" w:rsidRPr="004422C1">
        <w:rPr>
          <w:rFonts w:ascii="Times New Roman" w:hAnsi="Times New Roman" w:cs="Times New Roman" w:hint="eastAsia"/>
          <w:sz w:val="28"/>
          <w:szCs w:val="28"/>
        </w:rPr>
        <w:t>：机械杂质、砂滤渣、废活性炭、污水处理站污泥、废包装材料（废编织袋、废原料桶）</w:t>
      </w:r>
      <w:r w:rsidR="00A64249" w:rsidRPr="004422C1">
        <w:rPr>
          <w:rFonts w:ascii="Times New Roman" w:hAnsi="Times New Roman" w:cs="Times New Roman" w:hint="eastAsia"/>
          <w:sz w:val="28"/>
          <w:szCs w:val="28"/>
        </w:rPr>
        <w:t>、</w:t>
      </w:r>
      <w:r w:rsidR="00CA1B93" w:rsidRPr="004422C1">
        <w:rPr>
          <w:rFonts w:ascii="Times New Roman" w:hAnsi="Times New Roman" w:cs="Times New Roman" w:hint="eastAsia"/>
          <w:sz w:val="28"/>
          <w:szCs w:val="28"/>
        </w:rPr>
        <w:t>氯化钠</w:t>
      </w:r>
      <w:r w:rsidR="00A64249" w:rsidRPr="004422C1">
        <w:rPr>
          <w:rFonts w:ascii="Times New Roman" w:hAnsi="Times New Roman" w:cs="Times New Roman" w:hint="eastAsia"/>
          <w:sz w:val="28"/>
          <w:szCs w:val="28"/>
        </w:rPr>
        <w:t>（疑似危废），</w:t>
      </w:r>
      <w:r w:rsidRPr="004422C1">
        <w:rPr>
          <w:rFonts w:ascii="Times New Roman" w:hAnsi="Times New Roman" w:cs="Times New Roman" w:hint="eastAsia"/>
          <w:sz w:val="28"/>
          <w:szCs w:val="28"/>
        </w:rPr>
        <w:t>委托鑫广绿环再生资源股份有限公司处置。</w:t>
      </w:r>
    </w:p>
    <w:p w:rsidR="001B41DC" w:rsidRPr="004422C1" w:rsidRDefault="00BD19D9">
      <w:pPr>
        <w:adjustRightInd w:val="0"/>
        <w:snapToGrid w:val="0"/>
        <w:spacing w:line="360" w:lineRule="auto"/>
        <w:ind w:firstLineChars="200" w:firstLine="560"/>
        <w:jc w:val="left"/>
        <w:rPr>
          <w:rFonts w:ascii="Times New Roman" w:hAnsi="Times New Roman" w:cs="Times New Roman"/>
          <w:sz w:val="28"/>
          <w:szCs w:val="28"/>
        </w:rPr>
      </w:pPr>
      <w:r w:rsidRPr="004422C1">
        <w:rPr>
          <w:rFonts w:ascii="Times New Roman" w:hAnsi="Times New Roman" w:cs="Times New Roman"/>
          <w:sz w:val="28"/>
          <w:szCs w:val="28"/>
        </w:rPr>
        <w:t>（五）其他环境保护设施</w:t>
      </w:r>
    </w:p>
    <w:p w:rsidR="001B41DC" w:rsidRPr="004422C1" w:rsidRDefault="00BD19D9">
      <w:pPr>
        <w:adjustRightInd w:val="0"/>
        <w:snapToGrid w:val="0"/>
        <w:spacing w:line="360" w:lineRule="auto"/>
        <w:ind w:firstLineChars="200" w:firstLine="560"/>
        <w:jc w:val="left"/>
        <w:rPr>
          <w:rFonts w:ascii="Times New Roman" w:hAnsi="Times New Roman" w:cs="Times New Roman"/>
          <w:sz w:val="28"/>
          <w:szCs w:val="28"/>
        </w:rPr>
      </w:pPr>
      <w:r w:rsidRPr="004422C1">
        <w:rPr>
          <w:rFonts w:ascii="Times New Roman" w:hAnsi="Times New Roman" w:cs="Times New Roman"/>
          <w:sz w:val="28"/>
          <w:szCs w:val="28"/>
        </w:rPr>
        <w:t>1</w:t>
      </w:r>
      <w:r w:rsidRPr="004422C1">
        <w:rPr>
          <w:rFonts w:ascii="Times New Roman" w:hAnsi="Times New Roman" w:cs="Times New Roman"/>
          <w:sz w:val="28"/>
          <w:szCs w:val="28"/>
        </w:rPr>
        <w:t>、环境风险防范设施</w:t>
      </w:r>
    </w:p>
    <w:p w:rsidR="001B41DC" w:rsidRPr="004422C1" w:rsidRDefault="00BD19D9">
      <w:pPr>
        <w:adjustRightInd w:val="0"/>
        <w:snapToGrid w:val="0"/>
        <w:spacing w:line="360" w:lineRule="auto"/>
        <w:ind w:firstLineChars="200" w:firstLine="560"/>
        <w:jc w:val="left"/>
        <w:rPr>
          <w:rFonts w:ascii="Times New Roman" w:hAnsi="Times New Roman" w:cs="Times New Roman"/>
          <w:sz w:val="28"/>
          <w:szCs w:val="28"/>
        </w:rPr>
      </w:pPr>
      <w:r w:rsidRPr="004422C1">
        <w:rPr>
          <w:rFonts w:ascii="Times New Roman" w:hAnsi="Times New Roman" w:cs="Times New Roman"/>
          <w:sz w:val="28"/>
          <w:szCs w:val="28"/>
        </w:rPr>
        <w:t>企业</w:t>
      </w:r>
      <w:r w:rsidRPr="004422C1">
        <w:rPr>
          <w:rFonts w:hint="eastAsia"/>
          <w:sz w:val="28"/>
        </w:rPr>
        <w:t>于车间、仓库、罐区设置灭火器、消防沙、消防栓、有毒、可燃气体报警器等应急设施；安排专业技术人员负责各项环保设施的日常维护和管理，并对环保设施定期监测，确保污染物稳定达标排放</w:t>
      </w:r>
      <w:r w:rsidRPr="004422C1">
        <w:rPr>
          <w:rFonts w:ascii="Times New Roman" w:hAnsi="Times New Roman" w:cs="Times New Roman"/>
          <w:sz w:val="28"/>
          <w:szCs w:val="28"/>
        </w:rPr>
        <w:t>，避免废气处理设施故障造成环境污染事故</w:t>
      </w:r>
      <w:r w:rsidRPr="004422C1">
        <w:rPr>
          <w:rFonts w:ascii="Times New Roman" w:hAnsi="Times New Roman" w:cs="Times New Roman" w:hint="eastAsia"/>
          <w:sz w:val="28"/>
          <w:szCs w:val="28"/>
        </w:rPr>
        <w:t>和车间火灾次生环境污染事故。另外于厂区设置了三级防控体系，</w:t>
      </w:r>
      <w:r w:rsidRPr="004422C1">
        <w:rPr>
          <w:rFonts w:ascii="Times New Roman" w:hAnsi="Times New Roman"/>
          <w:bCs/>
          <w:sz w:val="28"/>
          <w:szCs w:val="28"/>
        </w:rPr>
        <w:t>编制了</w:t>
      </w:r>
      <w:r w:rsidRPr="004422C1">
        <w:rPr>
          <w:rFonts w:ascii="Times New Roman" w:hAnsi="Times New Roman" w:hint="eastAsia"/>
          <w:bCs/>
          <w:sz w:val="28"/>
          <w:szCs w:val="28"/>
        </w:rPr>
        <w:t>《蓬莱市前卫化工有限公司突发环境事件应急预案》</w:t>
      </w:r>
      <w:r w:rsidRPr="004422C1">
        <w:rPr>
          <w:rFonts w:ascii="Times New Roman" w:hAnsi="Times New Roman"/>
          <w:bCs/>
          <w:sz w:val="28"/>
          <w:szCs w:val="28"/>
        </w:rPr>
        <w:t>，</w:t>
      </w:r>
      <w:r w:rsidRPr="004422C1">
        <w:rPr>
          <w:rFonts w:ascii="Times New Roman" w:hAnsi="Times New Roman" w:hint="eastAsia"/>
          <w:bCs/>
          <w:sz w:val="28"/>
          <w:szCs w:val="28"/>
        </w:rPr>
        <w:t>并报蓬莱市环境监测站备案，备案编号为</w:t>
      </w:r>
      <w:r w:rsidRPr="004422C1">
        <w:rPr>
          <w:rFonts w:ascii="Times New Roman" w:hAnsi="Times New Roman"/>
          <w:bCs/>
          <w:sz w:val="28"/>
          <w:szCs w:val="28"/>
        </w:rPr>
        <w:t>370684-2017-0050-M</w:t>
      </w:r>
      <w:r w:rsidRPr="004422C1">
        <w:rPr>
          <w:rFonts w:ascii="Times New Roman" w:hAnsi="Times New Roman" w:hint="eastAsia"/>
          <w:bCs/>
          <w:sz w:val="28"/>
          <w:szCs w:val="28"/>
        </w:rPr>
        <w:t>。</w:t>
      </w:r>
    </w:p>
    <w:p w:rsidR="001B41DC" w:rsidRPr="004422C1" w:rsidRDefault="00BD19D9">
      <w:pPr>
        <w:adjustRightInd w:val="0"/>
        <w:snapToGrid w:val="0"/>
        <w:spacing w:line="360" w:lineRule="auto"/>
        <w:ind w:firstLineChars="200" w:firstLine="560"/>
        <w:jc w:val="left"/>
        <w:rPr>
          <w:rFonts w:ascii="Times New Roman" w:hAnsi="Times New Roman" w:cs="Times New Roman"/>
          <w:sz w:val="28"/>
          <w:szCs w:val="28"/>
        </w:rPr>
      </w:pPr>
      <w:r w:rsidRPr="004422C1">
        <w:rPr>
          <w:rFonts w:ascii="Times New Roman" w:hAnsi="Times New Roman" w:cs="Times New Roman"/>
          <w:sz w:val="28"/>
          <w:szCs w:val="28"/>
        </w:rPr>
        <w:t>2</w:t>
      </w:r>
      <w:r w:rsidRPr="004422C1">
        <w:rPr>
          <w:rFonts w:ascii="Times New Roman" w:hAnsi="Times New Roman" w:cs="Times New Roman"/>
          <w:sz w:val="28"/>
          <w:szCs w:val="28"/>
        </w:rPr>
        <w:t>、其他</w:t>
      </w:r>
    </w:p>
    <w:p w:rsidR="001B41DC" w:rsidRPr="004422C1" w:rsidRDefault="00BD19D9">
      <w:pPr>
        <w:adjustRightInd w:val="0"/>
        <w:snapToGrid w:val="0"/>
        <w:spacing w:line="360" w:lineRule="auto"/>
        <w:ind w:firstLineChars="200" w:firstLine="560"/>
        <w:jc w:val="left"/>
        <w:rPr>
          <w:rFonts w:ascii="Times New Roman" w:hAnsi="Times New Roman" w:cs="Times New Roman"/>
          <w:sz w:val="28"/>
          <w:szCs w:val="28"/>
        </w:rPr>
      </w:pPr>
      <w:r w:rsidRPr="004422C1">
        <w:rPr>
          <w:rFonts w:ascii="Times New Roman" w:hAnsi="Times New Roman" w:cs="Times New Roman"/>
          <w:sz w:val="28"/>
          <w:szCs w:val="28"/>
        </w:rPr>
        <w:t>本</w:t>
      </w:r>
      <w:r w:rsidRPr="004422C1">
        <w:rPr>
          <w:rFonts w:ascii="Times New Roman" w:hAnsi="Times New Roman" w:cs="Times New Roman" w:hint="eastAsia"/>
          <w:sz w:val="28"/>
          <w:szCs w:val="28"/>
        </w:rPr>
        <w:t>项目废气排放口设置了监测孔、永久性采样平台和废气排放口标识牌；厂区污水总排口设置了排污口标识牌。未设置废水、废气在线监测装置</w:t>
      </w:r>
      <w:r w:rsidRPr="004422C1">
        <w:rPr>
          <w:rFonts w:ascii="Times New Roman" w:hAnsi="Times New Roman" w:cs="Times New Roman"/>
          <w:sz w:val="28"/>
          <w:szCs w:val="28"/>
        </w:rPr>
        <w:t>。</w:t>
      </w:r>
    </w:p>
    <w:p w:rsidR="001B41DC" w:rsidRPr="004422C1" w:rsidRDefault="00BD19D9" w:rsidP="00BD19D9">
      <w:pPr>
        <w:adjustRightInd w:val="0"/>
        <w:snapToGrid w:val="0"/>
        <w:spacing w:line="360" w:lineRule="auto"/>
        <w:ind w:firstLineChars="200" w:firstLine="562"/>
        <w:jc w:val="left"/>
        <w:rPr>
          <w:rFonts w:ascii="Times New Roman" w:hAnsi="Times New Roman" w:cs="Times New Roman"/>
          <w:b/>
          <w:sz w:val="28"/>
          <w:szCs w:val="28"/>
        </w:rPr>
      </w:pPr>
      <w:r w:rsidRPr="004422C1">
        <w:rPr>
          <w:rFonts w:ascii="Times New Roman" w:hAnsi="Times New Roman" w:cs="Times New Roman"/>
          <w:b/>
          <w:sz w:val="28"/>
          <w:szCs w:val="28"/>
        </w:rPr>
        <w:t>四、环境保护设施验收监测结果</w:t>
      </w:r>
    </w:p>
    <w:p w:rsidR="001B41DC" w:rsidRPr="004422C1" w:rsidRDefault="00BD19D9">
      <w:pPr>
        <w:adjustRightInd w:val="0"/>
        <w:snapToGrid w:val="0"/>
        <w:spacing w:line="360" w:lineRule="auto"/>
        <w:ind w:firstLineChars="200" w:firstLine="560"/>
        <w:rPr>
          <w:rFonts w:ascii="Times New Roman" w:hAnsi="Times New Roman" w:cs="Times New Roman"/>
          <w:sz w:val="28"/>
          <w:szCs w:val="28"/>
        </w:rPr>
      </w:pPr>
      <w:r w:rsidRPr="004422C1">
        <w:rPr>
          <w:rFonts w:ascii="Times New Roman" w:hAnsi="Times New Roman" w:cs="Times New Roman"/>
          <w:sz w:val="28"/>
          <w:szCs w:val="28"/>
        </w:rPr>
        <w:t>（一）污染物达标排放情况</w:t>
      </w:r>
    </w:p>
    <w:p w:rsidR="001B41DC" w:rsidRPr="004422C1" w:rsidRDefault="00BD19D9">
      <w:pPr>
        <w:adjustRightInd w:val="0"/>
        <w:snapToGrid w:val="0"/>
        <w:spacing w:line="360" w:lineRule="auto"/>
        <w:ind w:firstLineChars="200" w:firstLine="560"/>
        <w:rPr>
          <w:rFonts w:ascii="Times New Roman" w:hAnsi="Times New Roman" w:cs="Times New Roman"/>
          <w:sz w:val="28"/>
          <w:szCs w:val="28"/>
        </w:rPr>
      </w:pPr>
      <w:r w:rsidRPr="004422C1">
        <w:rPr>
          <w:rFonts w:ascii="Times New Roman" w:hAnsi="Times New Roman" w:cs="Times New Roman"/>
          <w:sz w:val="28"/>
          <w:szCs w:val="28"/>
        </w:rPr>
        <w:t>1</w:t>
      </w:r>
      <w:r w:rsidRPr="004422C1">
        <w:rPr>
          <w:rFonts w:ascii="Times New Roman" w:hAnsi="Times New Roman" w:cs="Times New Roman"/>
          <w:sz w:val="28"/>
          <w:szCs w:val="28"/>
        </w:rPr>
        <w:t>、废气</w:t>
      </w:r>
    </w:p>
    <w:p w:rsidR="001B41DC" w:rsidRPr="004422C1" w:rsidRDefault="00BD19D9">
      <w:pPr>
        <w:adjustRightInd w:val="0"/>
        <w:snapToGrid w:val="0"/>
        <w:spacing w:line="360" w:lineRule="auto"/>
        <w:ind w:firstLineChars="200" w:firstLine="560"/>
        <w:rPr>
          <w:rFonts w:ascii="Times New Roman" w:hAnsi="Times New Roman" w:cs="Times New Roman"/>
          <w:sz w:val="28"/>
          <w:szCs w:val="28"/>
        </w:rPr>
      </w:pPr>
      <w:r w:rsidRPr="004422C1">
        <w:rPr>
          <w:rFonts w:ascii="Times New Roman" w:hAnsi="Times New Roman" w:cs="Times New Roman"/>
          <w:sz w:val="28"/>
          <w:szCs w:val="28"/>
        </w:rPr>
        <w:lastRenderedPageBreak/>
        <w:t>验收监测期间，有组织废气：</w:t>
      </w:r>
    </w:p>
    <w:p w:rsidR="001064D2" w:rsidRPr="004422C1" w:rsidRDefault="006A1C8C" w:rsidP="001064D2">
      <w:pPr>
        <w:adjustRightInd w:val="0"/>
        <w:snapToGrid w:val="0"/>
        <w:spacing w:line="360" w:lineRule="auto"/>
        <w:ind w:firstLineChars="200" w:firstLine="560"/>
        <w:rPr>
          <w:rFonts w:ascii="Times New Roman" w:hAnsi="宋体"/>
          <w:bCs/>
          <w:sz w:val="28"/>
          <w:szCs w:val="28"/>
        </w:rPr>
      </w:pPr>
      <w:r w:rsidRPr="004422C1">
        <w:rPr>
          <w:rFonts w:ascii="Times New Roman" w:hAnsi="宋体" w:hint="eastAsia"/>
          <w:bCs/>
          <w:sz w:val="28"/>
          <w:szCs w:val="28"/>
        </w:rPr>
        <w:t>工艺废气排气筒中</w:t>
      </w:r>
      <w:r w:rsidRPr="004422C1">
        <w:rPr>
          <w:rFonts w:ascii="Times New Roman" w:hAnsi="宋体" w:hint="eastAsia"/>
          <w:bCs/>
          <w:sz w:val="28"/>
          <w:szCs w:val="28"/>
        </w:rPr>
        <w:t>1,2-</w:t>
      </w:r>
      <w:r w:rsidRPr="004422C1">
        <w:rPr>
          <w:rFonts w:ascii="Times New Roman" w:hAnsi="宋体" w:hint="eastAsia"/>
          <w:bCs/>
          <w:sz w:val="28"/>
          <w:szCs w:val="28"/>
        </w:rPr>
        <w:t>二氯乙烷、酚类、氯化氢、非甲烷总烃排放浓度满足《石油化学工业污染物排放标准》（</w:t>
      </w:r>
      <w:r w:rsidRPr="004422C1">
        <w:rPr>
          <w:rFonts w:ascii="Times New Roman" w:hAnsi="宋体" w:hint="eastAsia"/>
          <w:bCs/>
          <w:sz w:val="28"/>
          <w:szCs w:val="28"/>
        </w:rPr>
        <w:t>GB31571-2015</w:t>
      </w:r>
      <w:r w:rsidRPr="004422C1">
        <w:rPr>
          <w:rFonts w:ascii="Times New Roman" w:hAnsi="宋体" w:hint="eastAsia"/>
          <w:bCs/>
          <w:sz w:val="28"/>
          <w:szCs w:val="28"/>
        </w:rPr>
        <w:t>）表</w:t>
      </w:r>
      <w:r w:rsidRPr="004422C1">
        <w:rPr>
          <w:rFonts w:ascii="Times New Roman" w:hAnsi="宋体" w:hint="eastAsia"/>
          <w:bCs/>
          <w:sz w:val="28"/>
          <w:szCs w:val="28"/>
        </w:rPr>
        <w:t>4</w:t>
      </w:r>
      <w:r w:rsidRPr="004422C1">
        <w:rPr>
          <w:rFonts w:ascii="Times New Roman" w:hAnsi="宋体" w:hint="eastAsia"/>
          <w:bCs/>
          <w:sz w:val="28"/>
          <w:szCs w:val="28"/>
        </w:rPr>
        <w:t>和表</w:t>
      </w:r>
      <w:r w:rsidRPr="004422C1">
        <w:rPr>
          <w:rFonts w:ascii="Times New Roman" w:hAnsi="宋体" w:hint="eastAsia"/>
          <w:bCs/>
          <w:sz w:val="28"/>
          <w:szCs w:val="28"/>
        </w:rPr>
        <w:t>6</w:t>
      </w:r>
      <w:r w:rsidRPr="004422C1">
        <w:rPr>
          <w:rFonts w:ascii="Times New Roman" w:hAnsi="宋体" w:hint="eastAsia"/>
          <w:bCs/>
          <w:sz w:val="28"/>
          <w:szCs w:val="28"/>
        </w:rPr>
        <w:t>标准</w:t>
      </w:r>
      <w:r w:rsidR="00F5154B" w:rsidRPr="004422C1">
        <w:rPr>
          <w:rFonts w:ascii="Times New Roman" w:hAnsi="宋体" w:hint="eastAsia"/>
          <w:bCs/>
          <w:sz w:val="28"/>
          <w:szCs w:val="28"/>
        </w:rPr>
        <w:t>；</w:t>
      </w:r>
      <w:r w:rsidR="006F170D" w:rsidRPr="004422C1">
        <w:rPr>
          <w:rFonts w:ascii="Times New Roman" w:hAnsi="宋体" w:hint="eastAsia"/>
          <w:bCs/>
          <w:sz w:val="28"/>
          <w:szCs w:val="28"/>
        </w:rPr>
        <w:t>1,2-</w:t>
      </w:r>
      <w:r w:rsidR="006F170D" w:rsidRPr="004422C1">
        <w:rPr>
          <w:rFonts w:ascii="Times New Roman" w:hAnsi="宋体" w:hint="eastAsia"/>
          <w:bCs/>
          <w:sz w:val="28"/>
          <w:szCs w:val="28"/>
        </w:rPr>
        <w:t>二氯乙烷排放浓度、</w:t>
      </w:r>
      <w:r w:rsidRPr="004422C1">
        <w:rPr>
          <w:rFonts w:ascii="Times New Roman" w:hAnsi="宋体" w:hint="eastAsia"/>
          <w:bCs/>
          <w:sz w:val="28"/>
          <w:szCs w:val="28"/>
        </w:rPr>
        <w:t>酚类排放浓度、</w:t>
      </w:r>
      <w:r w:rsidR="00F5154B" w:rsidRPr="004422C1">
        <w:rPr>
          <w:rFonts w:ascii="Times New Roman" w:hAnsi="宋体" w:hint="eastAsia"/>
          <w:bCs/>
          <w:sz w:val="28"/>
          <w:szCs w:val="28"/>
        </w:rPr>
        <w:t>VOCs</w:t>
      </w:r>
      <w:r w:rsidRPr="004422C1">
        <w:rPr>
          <w:rFonts w:ascii="Times New Roman" w:hAnsi="宋体" w:hint="eastAsia"/>
          <w:bCs/>
          <w:sz w:val="28"/>
          <w:szCs w:val="28"/>
        </w:rPr>
        <w:t>排放浓度以及排放速率满足《挥发性有机物排放标准</w:t>
      </w:r>
      <w:r w:rsidRPr="004422C1">
        <w:rPr>
          <w:rFonts w:ascii="Times New Roman" w:hAnsi="宋体" w:hint="eastAsia"/>
          <w:bCs/>
          <w:sz w:val="28"/>
          <w:szCs w:val="28"/>
        </w:rPr>
        <w:t xml:space="preserve"> </w:t>
      </w:r>
      <w:r w:rsidRPr="004422C1">
        <w:rPr>
          <w:rFonts w:ascii="Times New Roman" w:hAnsi="宋体" w:hint="eastAsia"/>
          <w:bCs/>
          <w:sz w:val="28"/>
          <w:szCs w:val="28"/>
        </w:rPr>
        <w:t>第</w:t>
      </w:r>
      <w:r w:rsidRPr="004422C1">
        <w:rPr>
          <w:rFonts w:ascii="Times New Roman" w:hAnsi="宋体" w:hint="eastAsia"/>
          <w:bCs/>
          <w:sz w:val="28"/>
          <w:szCs w:val="28"/>
        </w:rPr>
        <w:t>6</w:t>
      </w:r>
      <w:r w:rsidRPr="004422C1">
        <w:rPr>
          <w:rFonts w:ascii="Times New Roman" w:hAnsi="宋体" w:hint="eastAsia"/>
          <w:bCs/>
          <w:sz w:val="28"/>
          <w:szCs w:val="28"/>
        </w:rPr>
        <w:t>部分：有机化工行业》（</w:t>
      </w:r>
      <w:r w:rsidRPr="004422C1">
        <w:rPr>
          <w:rFonts w:ascii="Times New Roman" w:hAnsi="宋体" w:hint="eastAsia"/>
          <w:bCs/>
          <w:sz w:val="28"/>
          <w:szCs w:val="28"/>
        </w:rPr>
        <w:t>DB37/2801.6-2018</w:t>
      </w:r>
      <w:r w:rsidRPr="004422C1">
        <w:rPr>
          <w:rFonts w:ascii="Times New Roman" w:hAnsi="宋体" w:hint="eastAsia"/>
          <w:bCs/>
          <w:sz w:val="28"/>
          <w:szCs w:val="28"/>
        </w:rPr>
        <w:t>）表</w:t>
      </w:r>
      <w:r w:rsidRPr="004422C1">
        <w:rPr>
          <w:rFonts w:ascii="Times New Roman" w:hAnsi="宋体" w:hint="eastAsia"/>
          <w:bCs/>
          <w:sz w:val="28"/>
          <w:szCs w:val="28"/>
        </w:rPr>
        <w:t>1</w:t>
      </w:r>
      <w:r w:rsidRPr="004422C1">
        <w:rPr>
          <w:rFonts w:ascii="Times New Roman" w:hAnsi="宋体" w:hint="eastAsia"/>
          <w:bCs/>
          <w:sz w:val="28"/>
          <w:szCs w:val="28"/>
        </w:rPr>
        <w:t>和表</w:t>
      </w:r>
      <w:r w:rsidRPr="004422C1">
        <w:rPr>
          <w:rFonts w:ascii="Times New Roman" w:hAnsi="宋体" w:hint="eastAsia"/>
          <w:bCs/>
          <w:sz w:val="28"/>
          <w:szCs w:val="28"/>
        </w:rPr>
        <w:t>2</w:t>
      </w:r>
      <w:r w:rsidRPr="004422C1">
        <w:rPr>
          <w:rFonts w:ascii="Times New Roman" w:hAnsi="宋体" w:hint="eastAsia"/>
          <w:bCs/>
          <w:sz w:val="28"/>
          <w:szCs w:val="28"/>
        </w:rPr>
        <w:t>标准；</w:t>
      </w:r>
      <w:r w:rsidR="00F5154B" w:rsidRPr="004422C1">
        <w:rPr>
          <w:rFonts w:ascii="Times New Roman" w:hAnsi="宋体" w:hint="eastAsia"/>
          <w:bCs/>
          <w:sz w:val="28"/>
          <w:szCs w:val="28"/>
        </w:rPr>
        <w:t>颗粒物排放浓度满足《山东省区域性大气污染物综合排放标准》（</w:t>
      </w:r>
      <w:r w:rsidR="00F5154B" w:rsidRPr="004422C1">
        <w:rPr>
          <w:rFonts w:ascii="Times New Roman" w:hAnsi="宋体" w:hint="eastAsia"/>
          <w:bCs/>
          <w:sz w:val="28"/>
          <w:szCs w:val="28"/>
        </w:rPr>
        <w:t>DB37/2376-2013</w:t>
      </w:r>
      <w:r w:rsidR="00F5154B" w:rsidRPr="004422C1">
        <w:rPr>
          <w:rFonts w:ascii="Times New Roman" w:hAnsi="宋体" w:hint="eastAsia"/>
          <w:bCs/>
          <w:sz w:val="28"/>
          <w:szCs w:val="28"/>
        </w:rPr>
        <w:t>）表</w:t>
      </w:r>
      <w:r w:rsidR="00F5154B" w:rsidRPr="004422C1">
        <w:rPr>
          <w:rFonts w:ascii="Times New Roman" w:hAnsi="宋体" w:hint="eastAsia"/>
          <w:bCs/>
          <w:sz w:val="28"/>
          <w:szCs w:val="28"/>
        </w:rPr>
        <w:t>2</w:t>
      </w:r>
      <w:r w:rsidR="00F5154B" w:rsidRPr="004422C1">
        <w:rPr>
          <w:rFonts w:ascii="Times New Roman" w:hAnsi="宋体" w:hint="eastAsia"/>
          <w:bCs/>
          <w:sz w:val="28"/>
          <w:szCs w:val="28"/>
        </w:rPr>
        <w:t>一般控制区标准。</w:t>
      </w:r>
    </w:p>
    <w:p w:rsidR="00F5154B" w:rsidRPr="004422C1" w:rsidRDefault="00F5154B" w:rsidP="00F5154B">
      <w:pPr>
        <w:adjustRightInd w:val="0"/>
        <w:snapToGrid w:val="0"/>
        <w:spacing w:line="360" w:lineRule="auto"/>
        <w:ind w:firstLineChars="200" w:firstLine="560"/>
        <w:rPr>
          <w:rFonts w:ascii="Times New Roman" w:hAnsi="宋体"/>
          <w:bCs/>
          <w:sz w:val="28"/>
          <w:szCs w:val="28"/>
        </w:rPr>
      </w:pPr>
      <w:r w:rsidRPr="004422C1">
        <w:rPr>
          <w:rFonts w:ascii="Times New Roman" w:hAnsi="宋体" w:hint="eastAsia"/>
          <w:bCs/>
          <w:sz w:val="28"/>
          <w:szCs w:val="28"/>
        </w:rPr>
        <w:t>粉碎废气排气筒中颗粒物排放浓度满足《山东省区域性大气污染物综合排放标准》（</w:t>
      </w:r>
      <w:r w:rsidRPr="004422C1">
        <w:rPr>
          <w:rFonts w:ascii="Times New Roman" w:hAnsi="宋体" w:hint="eastAsia"/>
          <w:bCs/>
          <w:sz w:val="28"/>
          <w:szCs w:val="28"/>
        </w:rPr>
        <w:t>DB37/2376-2013</w:t>
      </w:r>
      <w:r w:rsidRPr="004422C1">
        <w:rPr>
          <w:rFonts w:ascii="Times New Roman" w:hAnsi="宋体" w:hint="eastAsia"/>
          <w:bCs/>
          <w:sz w:val="28"/>
          <w:szCs w:val="28"/>
        </w:rPr>
        <w:t>）表</w:t>
      </w:r>
      <w:r w:rsidRPr="004422C1">
        <w:rPr>
          <w:rFonts w:ascii="Times New Roman" w:hAnsi="宋体" w:hint="eastAsia"/>
          <w:bCs/>
          <w:sz w:val="28"/>
          <w:szCs w:val="28"/>
        </w:rPr>
        <w:t>2</w:t>
      </w:r>
      <w:r w:rsidRPr="004422C1">
        <w:rPr>
          <w:rFonts w:ascii="Times New Roman" w:hAnsi="宋体" w:hint="eastAsia"/>
          <w:bCs/>
          <w:sz w:val="28"/>
          <w:szCs w:val="28"/>
        </w:rPr>
        <w:t>一般控制区标准。</w:t>
      </w:r>
    </w:p>
    <w:p w:rsidR="00AF4EBF" w:rsidRPr="004422C1" w:rsidRDefault="006A1C8C" w:rsidP="00F5154B">
      <w:pPr>
        <w:adjustRightInd w:val="0"/>
        <w:snapToGrid w:val="0"/>
        <w:spacing w:line="360" w:lineRule="auto"/>
        <w:ind w:firstLineChars="200" w:firstLine="560"/>
        <w:rPr>
          <w:rFonts w:ascii="Times New Roman" w:hAnsi="宋体"/>
          <w:bCs/>
          <w:sz w:val="28"/>
          <w:szCs w:val="28"/>
        </w:rPr>
      </w:pPr>
      <w:r w:rsidRPr="004422C1">
        <w:rPr>
          <w:rFonts w:ascii="Times New Roman" w:hAnsi="宋体" w:hint="eastAsia"/>
          <w:bCs/>
          <w:sz w:val="28"/>
          <w:szCs w:val="28"/>
        </w:rPr>
        <w:t>沸腾干燥器干燥废气排气筒中颗粒物排放浓度满足《山东省区域性大气污染物综合排放标准》（</w:t>
      </w:r>
      <w:r w:rsidRPr="004422C1">
        <w:rPr>
          <w:rFonts w:ascii="Times New Roman" w:hAnsi="宋体" w:hint="eastAsia"/>
          <w:bCs/>
          <w:sz w:val="28"/>
          <w:szCs w:val="28"/>
        </w:rPr>
        <w:t>DB37/2376-2013</w:t>
      </w:r>
      <w:r w:rsidRPr="004422C1">
        <w:rPr>
          <w:rFonts w:ascii="Times New Roman" w:hAnsi="宋体" w:hint="eastAsia"/>
          <w:bCs/>
          <w:sz w:val="28"/>
          <w:szCs w:val="28"/>
        </w:rPr>
        <w:t>）表</w:t>
      </w:r>
      <w:r w:rsidRPr="004422C1">
        <w:rPr>
          <w:rFonts w:ascii="Times New Roman" w:hAnsi="宋体" w:hint="eastAsia"/>
          <w:bCs/>
          <w:sz w:val="28"/>
          <w:szCs w:val="28"/>
        </w:rPr>
        <w:t>2</w:t>
      </w:r>
      <w:r w:rsidRPr="004422C1">
        <w:rPr>
          <w:rFonts w:ascii="Times New Roman" w:hAnsi="宋体" w:hint="eastAsia"/>
          <w:bCs/>
          <w:sz w:val="28"/>
          <w:szCs w:val="28"/>
        </w:rPr>
        <w:t>一般控制区标准</w:t>
      </w:r>
      <w:r w:rsidR="001064D2" w:rsidRPr="004422C1">
        <w:rPr>
          <w:rFonts w:ascii="Times New Roman" w:hAnsi="宋体" w:hint="eastAsia"/>
          <w:bCs/>
          <w:sz w:val="28"/>
          <w:szCs w:val="28"/>
        </w:rPr>
        <w:t>；</w:t>
      </w:r>
      <w:r w:rsidR="00F5154B" w:rsidRPr="004422C1">
        <w:rPr>
          <w:rFonts w:ascii="Times New Roman" w:hAnsi="宋体" w:hint="eastAsia"/>
          <w:bCs/>
          <w:sz w:val="28"/>
          <w:szCs w:val="28"/>
        </w:rPr>
        <w:t>VOCs</w:t>
      </w:r>
      <w:r w:rsidRPr="004422C1">
        <w:rPr>
          <w:rFonts w:ascii="Times New Roman" w:hAnsi="宋体" w:hint="eastAsia"/>
          <w:bCs/>
          <w:sz w:val="28"/>
          <w:szCs w:val="28"/>
        </w:rPr>
        <w:t>排放浓度以及排放速率满足《挥发性有机物排放标准</w:t>
      </w:r>
      <w:r w:rsidRPr="004422C1">
        <w:rPr>
          <w:rFonts w:ascii="Times New Roman" w:hAnsi="宋体" w:hint="eastAsia"/>
          <w:bCs/>
          <w:sz w:val="28"/>
          <w:szCs w:val="28"/>
        </w:rPr>
        <w:t xml:space="preserve"> </w:t>
      </w:r>
      <w:r w:rsidRPr="004422C1">
        <w:rPr>
          <w:rFonts w:ascii="Times New Roman" w:hAnsi="宋体" w:hint="eastAsia"/>
          <w:bCs/>
          <w:sz w:val="28"/>
          <w:szCs w:val="28"/>
        </w:rPr>
        <w:t>第</w:t>
      </w:r>
      <w:r w:rsidRPr="004422C1">
        <w:rPr>
          <w:rFonts w:ascii="Times New Roman" w:hAnsi="宋体" w:hint="eastAsia"/>
          <w:bCs/>
          <w:sz w:val="28"/>
          <w:szCs w:val="28"/>
        </w:rPr>
        <w:t>6</w:t>
      </w:r>
      <w:r w:rsidRPr="004422C1">
        <w:rPr>
          <w:rFonts w:ascii="Times New Roman" w:hAnsi="宋体" w:hint="eastAsia"/>
          <w:bCs/>
          <w:sz w:val="28"/>
          <w:szCs w:val="28"/>
        </w:rPr>
        <w:t>部分：有机化工行业》（</w:t>
      </w:r>
      <w:r w:rsidRPr="004422C1">
        <w:rPr>
          <w:rFonts w:ascii="Times New Roman" w:hAnsi="宋体" w:hint="eastAsia"/>
          <w:bCs/>
          <w:sz w:val="28"/>
          <w:szCs w:val="28"/>
        </w:rPr>
        <w:t>DB37/2801.6-2018</w:t>
      </w:r>
      <w:r w:rsidRPr="004422C1">
        <w:rPr>
          <w:rFonts w:ascii="Times New Roman" w:hAnsi="宋体" w:hint="eastAsia"/>
          <w:bCs/>
          <w:sz w:val="28"/>
          <w:szCs w:val="28"/>
        </w:rPr>
        <w:t>）表</w:t>
      </w:r>
      <w:r w:rsidRPr="004422C1">
        <w:rPr>
          <w:rFonts w:ascii="Times New Roman" w:hAnsi="宋体" w:hint="eastAsia"/>
          <w:bCs/>
          <w:sz w:val="28"/>
          <w:szCs w:val="28"/>
        </w:rPr>
        <w:t>1</w:t>
      </w:r>
      <w:r w:rsidRPr="004422C1">
        <w:rPr>
          <w:rFonts w:ascii="Times New Roman" w:hAnsi="宋体" w:hint="eastAsia"/>
          <w:bCs/>
          <w:sz w:val="28"/>
          <w:szCs w:val="28"/>
        </w:rPr>
        <w:t>标准。</w:t>
      </w:r>
    </w:p>
    <w:p w:rsidR="001B41DC" w:rsidRPr="004422C1" w:rsidRDefault="006A1C8C" w:rsidP="001064D2">
      <w:pPr>
        <w:adjustRightInd w:val="0"/>
        <w:snapToGrid w:val="0"/>
        <w:spacing w:line="360" w:lineRule="auto"/>
        <w:ind w:firstLineChars="200" w:firstLine="560"/>
        <w:rPr>
          <w:rFonts w:ascii="Times New Roman" w:hAnsi="Times New Roman" w:cs="Times New Roman"/>
          <w:sz w:val="28"/>
          <w:szCs w:val="28"/>
        </w:rPr>
      </w:pPr>
      <w:r w:rsidRPr="004422C1">
        <w:rPr>
          <w:rFonts w:ascii="Times New Roman" w:hAnsi="宋体" w:hint="eastAsia"/>
          <w:bCs/>
          <w:sz w:val="28"/>
          <w:szCs w:val="28"/>
        </w:rPr>
        <w:t>污水处理站废气排气筒中氨、硫化氢、臭气浓度排放均满足《恶臭污染物排放标准》（</w:t>
      </w:r>
      <w:r w:rsidRPr="004422C1">
        <w:rPr>
          <w:rFonts w:ascii="Times New Roman" w:hAnsi="宋体" w:hint="eastAsia"/>
          <w:bCs/>
          <w:sz w:val="28"/>
          <w:szCs w:val="28"/>
        </w:rPr>
        <w:t>GB14554-1993</w:t>
      </w:r>
      <w:r w:rsidRPr="004422C1">
        <w:rPr>
          <w:rFonts w:ascii="Times New Roman" w:hAnsi="宋体" w:hint="eastAsia"/>
          <w:bCs/>
          <w:sz w:val="28"/>
          <w:szCs w:val="28"/>
        </w:rPr>
        <w:t>）表</w:t>
      </w:r>
      <w:r w:rsidRPr="004422C1">
        <w:rPr>
          <w:rFonts w:ascii="Times New Roman" w:hAnsi="宋体" w:hint="eastAsia"/>
          <w:bCs/>
          <w:sz w:val="28"/>
          <w:szCs w:val="28"/>
        </w:rPr>
        <w:t>2</w:t>
      </w:r>
      <w:r w:rsidRPr="004422C1">
        <w:rPr>
          <w:rFonts w:ascii="Times New Roman" w:hAnsi="宋体" w:hint="eastAsia"/>
          <w:bCs/>
          <w:sz w:val="28"/>
          <w:szCs w:val="28"/>
        </w:rPr>
        <w:t>标准。</w:t>
      </w:r>
    </w:p>
    <w:p w:rsidR="001B41DC" w:rsidRPr="004422C1" w:rsidRDefault="00BD19D9">
      <w:pPr>
        <w:adjustRightInd w:val="0"/>
        <w:snapToGrid w:val="0"/>
        <w:spacing w:line="360" w:lineRule="auto"/>
        <w:ind w:firstLineChars="200" w:firstLine="560"/>
        <w:rPr>
          <w:rFonts w:ascii="Times New Roman" w:hAnsi="Times New Roman" w:cs="Times New Roman"/>
          <w:sz w:val="28"/>
          <w:szCs w:val="28"/>
        </w:rPr>
      </w:pPr>
      <w:r w:rsidRPr="004422C1">
        <w:rPr>
          <w:rFonts w:ascii="Times New Roman" w:hAnsi="Times New Roman" w:cs="Times New Roman"/>
          <w:sz w:val="28"/>
          <w:szCs w:val="28"/>
        </w:rPr>
        <w:t>验收监测期间，无组织废气：</w:t>
      </w:r>
      <w:r w:rsidR="001064D2" w:rsidRPr="004422C1">
        <w:rPr>
          <w:rFonts w:ascii="Times New Roman" w:hAnsi="Times New Roman" w:cs="Times New Roman"/>
          <w:sz w:val="28"/>
          <w:szCs w:val="28"/>
        </w:rPr>
        <w:t xml:space="preserve"> </w:t>
      </w:r>
    </w:p>
    <w:p w:rsidR="001B41DC" w:rsidRPr="004422C1" w:rsidRDefault="001064D2" w:rsidP="001064D2">
      <w:pPr>
        <w:adjustRightInd w:val="0"/>
        <w:snapToGrid w:val="0"/>
        <w:spacing w:line="360" w:lineRule="auto"/>
        <w:ind w:firstLineChars="200" w:firstLine="560"/>
        <w:rPr>
          <w:rFonts w:hAnsi="宋体"/>
          <w:sz w:val="28"/>
          <w:szCs w:val="28"/>
        </w:rPr>
      </w:pPr>
      <w:r w:rsidRPr="004422C1">
        <w:rPr>
          <w:rFonts w:hAnsi="宋体" w:hint="eastAsia"/>
          <w:sz w:val="28"/>
          <w:szCs w:val="28"/>
        </w:rPr>
        <w:t>无组织排放废气厂界监控点颗粒物、</w:t>
      </w:r>
      <w:r w:rsidRPr="004422C1">
        <w:rPr>
          <w:rFonts w:hAnsi="宋体" w:hint="eastAsia"/>
          <w:bCs/>
          <w:sz w:val="28"/>
          <w:szCs w:val="28"/>
        </w:rPr>
        <w:t>氯化氢、非甲烷总烃排放浓度</w:t>
      </w:r>
      <w:r w:rsidRPr="004422C1">
        <w:rPr>
          <w:rFonts w:hAnsi="宋体" w:hint="eastAsia"/>
          <w:sz w:val="28"/>
          <w:szCs w:val="28"/>
        </w:rPr>
        <w:t>满足《石油化学工业污染物排放标准》（</w:t>
      </w:r>
      <w:r w:rsidRPr="004422C1">
        <w:rPr>
          <w:rFonts w:hAnsi="宋体" w:hint="eastAsia"/>
          <w:sz w:val="28"/>
          <w:szCs w:val="28"/>
        </w:rPr>
        <w:t>GB31571-2015</w:t>
      </w:r>
      <w:r w:rsidRPr="004422C1">
        <w:rPr>
          <w:rFonts w:hAnsi="宋体" w:hint="eastAsia"/>
          <w:sz w:val="28"/>
          <w:szCs w:val="28"/>
        </w:rPr>
        <w:t>）表</w:t>
      </w:r>
      <w:r w:rsidRPr="004422C1">
        <w:rPr>
          <w:rFonts w:hAnsi="宋体" w:hint="eastAsia"/>
          <w:sz w:val="28"/>
          <w:szCs w:val="28"/>
        </w:rPr>
        <w:t>7</w:t>
      </w:r>
      <w:r w:rsidRPr="004422C1">
        <w:rPr>
          <w:rFonts w:hAnsi="宋体" w:hint="eastAsia"/>
          <w:sz w:val="28"/>
          <w:szCs w:val="28"/>
        </w:rPr>
        <w:t>标准要求；</w:t>
      </w:r>
      <w:r w:rsidRPr="004422C1">
        <w:rPr>
          <w:rFonts w:hAnsi="宋体" w:hint="eastAsia"/>
          <w:bCs/>
          <w:sz w:val="28"/>
          <w:szCs w:val="28"/>
        </w:rPr>
        <w:t>1,2-</w:t>
      </w:r>
      <w:r w:rsidRPr="004422C1">
        <w:rPr>
          <w:rFonts w:hAnsi="宋体" w:hint="eastAsia"/>
          <w:bCs/>
          <w:sz w:val="28"/>
          <w:szCs w:val="28"/>
        </w:rPr>
        <w:t>二氯乙烷排放浓度</w:t>
      </w:r>
      <w:r w:rsidRPr="004422C1">
        <w:rPr>
          <w:rFonts w:hAnsi="宋体" w:hint="eastAsia"/>
          <w:sz w:val="28"/>
          <w:szCs w:val="28"/>
        </w:rPr>
        <w:t>满足《石油化学工业污染物排放标准》（</w:t>
      </w:r>
      <w:r w:rsidRPr="004422C1">
        <w:rPr>
          <w:rFonts w:hAnsi="宋体" w:hint="eastAsia"/>
          <w:sz w:val="28"/>
          <w:szCs w:val="28"/>
        </w:rPr>
        <w:t>GB31571-2015</w:t>
      </w:r>
      <w:r w:rsidRPr="004422C1">
        <w:rPr>
          <w:rFonts w:hAnsi="宋体" w:hint="eastAsia"/>
          <w:sz w:val="28"/>
          <w:szCs w:val="28"/>
        </w:rPr>
        <w:t>）表</w:t>
      </w:r>
      <w:r w:rsidRPr="004422C1">
        <w:rPr>
          <w:rFonts w:hAnsi="宋体" w:hint="eastAsia"/>
          <w:sz w:val="28"/>
          <w:szCs w:val="28"/>
        </w:rPr>
        <w:t>6</w:t>
      </w:r>
      <w:r w:rsidRPr="004422C1">
        <w:rPr>
          <w:rFonts w:hAnsi="宋体" w:hint="eastAsia"/>
          <w:sz w:val="28"/>
          <w:szCs w:val="28"/>
        </w:rPr>
        <w:t>标准；酚类排放浓度满足《大气污染物综合排放标准》（</w:t>
      </w:r>
      <w:r w:rsidRPr="004422C1">
        <w:rPr>
          <w:rFonts w:hAnsi="宋体" w:hint="eastAsia"/>
          <w:sz w:val="28"/>
          <w:szCs w:val="28"/>
        </w:rPr>
        <w:t>GB16297-1996</w:t>
      </w:r>
      <w:r w:rsidRPr="004422C1">
        <w:rPr>
          <w:rFonts w:hAnsi="宋体" w:hint="eastAsia"/>
          <w:sz w:val="28"/>
          <w:szCs w:val="28"/>
        </w:rPr>
        <w:t>）表</w:t>
      </w:r>
      <w:r w:rsidRPr="004422C1">
        <w:rPr>
          <w:rFonts w:hAnsi="宋体" w:hint="eastAsia"/>
          <w:sz w:val="28"/>
          <w:szCs w:val="28"/>
        </w:rPr>
        <w:t>2</w:t>
      </w:r>
      <w:r w:rsidRPr="004422C1">
        <w:rPr>
          <w:rFonts w:hAnsi="宋体" w:hint="eastAsia"/>
          <w:sz w:val="28"/>
          <w:szCs w:val="28"/>
        </w:rPr>
        <w:t>无组织排放监控浓度限值；氨、硫化氢、臭气浓度满足《恶臭污染物排放标准》（</w:t>
      </w:r>
      <w:r w:rsidRPr="004422C1">
        <w:rPr>
          <w:rFonts w:hAnsi="宋体" w:hint="eastAsia"/>
          <w:sz w:val="28"/>
          <w:szCs w:val="28"/>
        </w:rPr>
        <w:t>GB14554-1993</w:t>
      </w:r>
      <w:r w:rsidRPr="004422C1">
        <w:rPr>
          <w:rFonts w:hAnsi="宋体" w:hint="eastAsia"/>
          <w:sz w:val="28"/>
          <w:szCs w:val="28"/>
        </w:rPr>
        <w:t>）表</w:t>
      </w:r>
      <w:r w:rsidRPr="004422C1">
        <w:rPr>
          <w:rFonts w:hAnsi="宋体" w:hint="eastAsia"/>
          <w:sz w:val="28"/>
          <w:szCs w:val="28"/>
        </w:rPr>
        <w:t>1</w:t>
      </w:r>
      <w:r w:rsidRPr="004422C1">
        <w:rPr>
          <w:rFonts w:hAnsi="宋体" w:hint="eastAsia"/>
          <w:sz w:val="28"/>
          <w:szCs w:val="28"/>
        </w:rPr>
        <w:t>二级新扩改建标准；</w:t>
      </w:r>
      <w:r w:rsidR="002212AC" w:rsidRPr="004422C1">
        <w:rPr>
          <w:rFonts w:hAnsi="宋体" w:hint="eastAsia"/>
          <w:bCs/>
          <w:sz w:val="28"/>
          <w:szCs w:val="28"/>
        </w:rPr>
        <w:t>VOCs</w:t>
      </w:r>
      <w:r w:rsidRPr="004422C1">
        <w:rPr>
          <w:rFonts w:hAnsi="宋体" w:hint="eastAsia"/>
          <w:bCs/>
          <w:sz w:val="28"/>
          <w:szCs w:val="28"/>
        </w:rPr>
        <w:t>排放浓度</w:t>
      </w:r>
      <w:r w:rsidRPr="004422C1">
        <w:rPr>
          <w:rFonts w:hAnsi="宋体" w:hint="eastAsia"/>
          <w:sz w:val="28"/>
          <w:szCs w:val="28"/>
        </w:rPr>
        <w:t>满足</w:t>
      </w:r>
      <w:r w:rsidRPr="004422C1">
        <w:rPr>
          <w:rFonts w:hAnsi="宋体" w:hint="eastAsia"/>
          <w:bCs/>
          <w:sz w:val="28"/>
          <w:szCs w:val="28"/>
        </w:rPr>
        <w:t>《挥发性有机物排放标准</w:t>
      </w:r>
      <w:r w:rsidRPr="004422C1">
        <w:rPr>
          <w:rFonts w:hAnsi="宋体" w:hint="eastAsia"/>
          <w:bCs/>
          <w:sz w:val="28"/>
          <w:szCs w:val="28"/>
        </w:rPr>
        <w:t xml:space="preserve"> </w:t>
      </w:r>
      <w:r w:rsidRPr="004422C1">
        <w:rPr>
          <w:rFonts w:hAnsi="宋体" w:hint="eastAsia"/>
          <w:bCs/>
          <w:sz w:val="28"/>
          <w:szCs w:val="28"/>
        </w:rPr>
        <w:t>第</w:t>
      </w:r>
      <w:r w:rsidRPr="004422C1">
        <w:rPr>
          <w:rFonts w:hAnsi="宋体" w:hint="eastAsia"/>
          <w:bCs/>
          <w:sz w:val="28"/>
          <w:szCs w:val="28"/>
        </w:rPr>
        <w:t>6</w:t>
      </w:r>
      <w:r w:rsidRPr="004422C1">
        <w:rPr>
          <w:rFonts w:hAnsi="宋体" w:hint="eastAsia"/>
          <w:bCs/>
          <w:sz w:val="28"/>
          <w:szCs w:val="28"/>
        </w:rPr>
        <w:t>部分：有机化工行业》（</w:t>
      </w:r>
      <w:r w:rsidRPr="004422C1">
        <w:rPr>
          <w:rFonts w:hAnsi="宋体" w:hint="eastAsia"/>
          <w:bCs/>
          <w:sz w:val="28"/>
          <w:szCs w:val="28"/>
        </w:rPr>
        <w:t>DB37/2801.6-2018</w:t>
      </w:r>
      <w:r w:rsidRPr="004422C1">
        <w:rPr>
          <w:rFonts w:hAnsi="宋体" w:hint="eastAsia"/>
          <w:bCs/>
          <w:sz w:val="28"/>
          <w:szCs w:val="28"/>
        </w:rPr>
        <w:t>）表</w:t>
      </w:r>
      <w:r w:rsidRPr="004422C1">
        <w:rPr>
          <w:rFonts w:hAnsi="宋体" w:hint="eastAsia"/>
          <w:bCs/>
          <w:sz w:val="28"/>
          <w:szCs w:val="28"/>
        </w:rPr>
        <w:t>3</w:t>
      </w:r>
      <w:r w:rsidRPr="004422C1">
        <w:rPr>
          <w:rFonts w:hAnsi="宋体" w:hint="eastAsia"/>
          <w:bCs/>
          <w:sz w:val="28"/>
          <w:szCs w:val="28"/>
        </w:rPr>
        <w:t>标准</w:t>
      </w:r>
      <w:r w:rsidRPr="004422C1">
        <w:rPr>
          <w:rFonts w:hAnsi="宋体" w:hint="eastAsia"/>
          <w:sz w:val="28"/>
          <w:szCs w:val="28"/>
        </w:rPr>
        <w:t>。</w:t>
      </w:r>
    </w:p>
    <w:p w:rsidR="001B41DC" w:rsidRPr="004422C1" w:rsidRDefault="00BD19D9">
      <w:pPr>
        <w:adjustRightInd w:val="0"/>
        <w:snapToGrid w:val="0"/>
        <w:spacing w:line="360" w:lineRule="auto"/>
        <w:ind w:firstLineChars="200" w:firstLine="560"/>
        <w:jc w:val="left"/>
        <w:rPr>
          <w:rFonts w:ascii="Times New Roman" w:hAnsi="Times New Roman" w:cs="Times New Roman"/>
          <w:sz w:val="28"/>
          <w:szCs w:val="28"/>
        </w:rPr>
      </w:pPr>
      <w:r w:rsidRPr="004422C1">
        <w:rPr>
          <w:rFonts w:ascii="Times New Roman" w:hAnsi="Times New Roman" w:cs="Times New Roman"/>
          <w:sz w:val="28"/>
          <w:szCs w:val="28"/>
        </w:rPr>
        <w:lastRenderedPageBreak/>
        <w:t>2</w:t>
      </w:r>
      <w:r w:rsidRPr="004422C1">
        <w:rPr>
          <w:rFonts w:ascii="Times New Roman" w:hAnsi="Times New Roman" w:cs="Times New Roman"/>
          <w:sz w:val="28"/>
          <w:szCs w:val="28"/>
        </w:rPr>
        <w:t>、废水</w:t>
      </w:r>
    </w:p>
    <w:p w:rsidR="001B41DC" w:rsidRPr="004422C1" w:rsidRDefault="00BD19D9">
      <w:pPr>
        <w:pStyle w:val="a8"/>
        <w:ind w:firstLine="552"/>
        <w:rPr>
          <w:sz w:val="28"/>
          <w:szCs w:val="28"/>
        </w:rPr>
      </w:pPr>
      <w:r w:rsidRPr="004422C1">
        <w:rPr>
          <w:rFonts w:hint="eastAsia"/>
          <w:sz w:val="28"/>
          <w:szCs w:val="28"/>
        </w:rPr>
        <w:t>验收监测期间，</w:t>
      </w:r>
      <w:r w:rsidR="00152CB2" w:rsidRPr="004422C1">
        <w:rPr>
          <w:rFonts w:hint="eastAsia"/>
          <w:sz w:val="28"/>
          <w:szCs w:val="28"/>
        </w:rPr>
        <w:t>厂区外排废水满足《污水排入城镇下水道水质标准》（</w:t>
      </w:r>
      <w:r w:rsidR="00152CB2" w:rsidRPr="004422C1">
        <w:rPr>
          <w:sz w:val="28"/>
          <w:szCs w:val="28"/>
        </w:rPr>
        <w:t>GB31962-2015</w:t>
      </w:r>
      <w:r w:rsidR="00152CB2" w:rsidRPr="004422C1">
        <w:rPr>
          <w:rFonts w:hint="eastAsia"/>
          <w:sz w:val="28"/>
          <w:szCs w:val="28"/>
        </w:rPr>
        <w:t>）表</w:t>
      </w:r>
      <w:r w:rsidR="00152CB2" w:rsidRPr="004422C1">
        <w:rPr>
          <w:rFonts w:hint="eastAsia"/>
          <w:sz w:val="28"/>
          <w:szCs w:val="28"/>
        </w:rPr>
        <w:t>1</w:t>
      </w:r>
      <w:r w:rsidR="00152CB2" w:rsidRPr="004422C1">
        <w:rPr>
          <w:rFonts w:hint="eastAsia"/>
          <w:sz w:val="28"/>
          <w:szCs w:val="28"/>
        </w:rPr>
        <w:t>中</w:t>
      </w:r>
      <w:r w:rsidR="00152CB2" w:rsidRPr="004422C1">
        <w:rPr>
          <w:rFonts w:hint="eastAsia"/>
          <w:sz w:val="28"/>
          <w:szCs w:val="28"/>
        </w:rPr>
        <w:t>B</w:t>
      </w:r>
      <w:r w:rsidR="00152CB2" w:rsidRPr="004422C1">
        <w:rPr>
          <w:rFonts w:hint="eastAsia"/>
          <w:sz w:val="28"/>
          <w:szCs w:val="28"/>
        </w:rPr>
        <w:t>级标准和《石油化学工业污染物排放标准》（</w:t>
      </w:r>
      <w:r w:rsidR="00152CB2" w:rsidRPr="004422C1">
        <w:rPr>
          <w:rFonts w:hint="eastAsia"/>
          <w:sz w:val="28"/>
          <w:szCs w:val="28"/>
        </w:rPr>
        <w:t>GB31571-2015</w:t>
      </w:r>
      <w:r w:rsidR="00152CB2" w:rsidRPr="004422C1">
        <w:rPr>
          <w:rFonts w:hint="eastAsia"/>
          <w:sz w:val="28"/>
          <w:szCs w:val="28"/>
        </w:rPr>
        <w:t>）表</w:t>
      </w:r>
      <w:r w:rsidR="00152CB2" w:rsidRPr="004422C1">
        <w:rPr>
          <w:rFonts w:hint="eastAsia"/>
          <w:sz w:val="28"/>
          <w:szCs w:val="28"/>
        </w:rPr>
        <w:t>1</w:t>
      </w:r>
      <w:r w:rsidR="00152CB2" w:rsidRPr="004422C1">
        <w:rPr>
          <w:rFonts w:hint="eastAsia"/>
          <w:sz w:val="28"/>
          <w:szCs w:val="28"/>
        </w:rPr>
        <w:t>、表</w:t>
      </w:r>
      <w:r w:rsidR="00152CB2" w:rsidRPr="004422C1">
        <w:rPr>
          <w:rFonts w:hint="eastAsia"/>
          <w:sz w:val="28"/>
          <w:szCs w:val="28"/>
        </w:rPr>
        <w:t>3</w:t>
      </w:r>
      <w:r w:rsidR="00152CB2" w:rsidRPr="004422C1">
        <w:rPr>
          <w:rFonts w:hint="eastAsia"/>
          <w:sz w:val="28"/>
          <w:szCs w:val="28"/>
        </w:rPr>
        <w:t>标准要求。</w:t>
      </w:r>
    </w:p>
    <w:p w:rsidR="001B41DC" w:rsidRPr="004422C1" w:rsidRDefault="00BD19D9">
      <w:pPr>
        <w:adjustRightInd w:val="0"/>
        <w:snapToGrid w:val="0"/>
        <w:spacing w:line="360" w:lineRule="auto"/>
        <w:ind w:firstLineChars="200" w:firstLine="560"/>
        <w:jc w:val="left"/>
        <w:rPr>
          <w:rFonts w:ascii="Times New Roman" w:hAnsi="Times New Roman" w:cs="Times New Roman"/>
          <w:sz w:val="28"/>
          <w:szCs w:val="28"/>
        </w:rPr>
      </w:pPr>
      <w:r w:rsidRPr="004422C1">
        <w:rPr>
          <w:rFonts w:ascii="Times New Roman" w:hAnsi="Times New Roman" w:cs="Times New Roman"/>
          <w:sz w:val="28"/>
          <w:szCs w:val="28"/>
        </w:rPr>
        <w:t>3</w:t>
      </w:r>
      <w:r w:rsidRPr="004422C1">
        <w:rPr>
          <w:rFonts w:ascii="Times New Roman" w:hAnsi="Times New Roman" w:cs="Times New Roman"/>
          <w:sz w:val="28"/>
          <w:szCs w:val="28"/>
        </w:rPr>
        <w:t>、厂界噪声</w:t>
      </w:r>
    </w:p>
    <w:p w:rsidR="001B41DC" w:rsidRPr="004422C1" w:rsidRDefault="00BD19D9">
      <w:pPr>
        <w:adjustRightInd w:val="0"/>
        <w:snapToGrid w:val="0"/>
        <w:spacing w:line="360" w:lineRule="auto"/>
        <w:ind w:firstLineChars="200" w:firstLine="560"/>
        <w:rPr>
          <w:rFonts w:ascii="Times New Roman" w:hAnsi="Times New Roman" w:cs="Times New Roman"/>
          <w:sz w:val="28"/>
          <w:szCs w:val="28"/>
        </w:rPr>
      </w:pPr>
      <w:r w:rsidRPr="004422C1">
        <w:rPr>
          <w:rFonts w:ascii="Times New Roman" w:hAnsi="Times New Roman" w:cs="Times New Roman"/>
          <w:sz w:val="28"/>
          <w:szCs w:val="28"/>
        </w:rPr>
        <w:t>验收监测期间，</w:t>
      </w:r>
      <w:r w:rsidR="00152CB2" w:rsidRPr="004422C1">
        <w:rPr>
          <w:rFonts w:ascii="Times New Roman" w:hAnsi="Times New Roman" w:cs="Times New Roman" w:hint="eastAsia"/>
          <w:sz w:val="28"/>
          <w:szCs w:val="28"/>
        </w:rPr>
        <w:t>南、西</w:t>
      </w:r>
      <w:r w:rsidR="00152CB2" w:rsidRPr="004422C1">
        <w:rPr>
          <w:rFonts w:ascii="Times New Roman" w:hAnsi="Times New Roman" w:cs="Times New Roman"/>
          <w:sz w:val="28"/>
          <w:szCs w:val="28"/>
        </w:rPr>
        <w:t>厂界</w:t>
      </w:r>
      <w:r w:rsidRPr="004422C1">
        <w:rPr>
          <w:rFonts w:ascii="Times New Roman" w:hAnsi="Times New Roman" w:cs="Times New Roman" w:hint="eastAsia"/>
          <w:sz w:val="28"/>
          <w:szCs w:val="28"/>
        </w:rPr>
        <w:t>昼夜噪声测定值均满足《工业企业厂界环境噪声排放标准》（</w:t>
      </w:r>
      <w:r w:rsidRPr="004422C1">
        <w:rPr>
          <w:rFonts w:ascii="Times New Roman" w:hAnsi="Times New Roman" w:cs="Times New Roman" w:hint="eastAsia"/>
          <w:sz w:val="28"/>
          <w:szCs w:val="28"/>
        </w:rPr>
        <w:t>GB 12348-2008</w:t>
      </w:r>
      <w:r w:rsidRPr="004422C1">
        <w:rPr>
          <w:rFonts w:ascii="Times New Roman" w:hAnsi="Times New Roman" w:cs="Times New Roman" w:hint="eastAsia"/>
          <w:sz w:val="28"/>
          <w:szCs w:val="28"/>
        </w:rPr>
        <w:t>）</w:t>
      </w:r>
      <w:r w:rsidRPr="004422C1">
        <w:rPr>
          <w:rFonts w:ascii="Times New Roman" w:hAnsi="Times New Roman" w:cs="Times New Roman" w:hint="eastAsia"/>
          <w:sz w:val="28"/>
          <w:szCs w:val="28"/>
        </w:rPr>
        <w:t>3</w:t>
      </w:r>
      <w:r w:rsidRPr="004422C1">
        <w:rPr>
          <w:rFonts w:ascii="Times New Roman" w:hAnsi="Times New Roman" w:cs="Times New Roman" w:hint="eastAsia"/>
          <w:sz w:val="28"/>
          <w:szCs w:val="28"/>
        </w:rPr>
        <w:t>类标准要求。</w:t>
      </w:r>
    </w:p>
    <w:p w:rsidR="001B41DC" w:rsidRPr="004422C1" w:rsidRDefault="00BD19D9">
      <w:pPr>
        <w:adjustRightInd w:val="0"/>
        <w:snapToGrid w:val="0"/>
        <w:spacing w:line="360" w:lineRule="auto"/>
        <w:ind w:firstLineChars="200" w:firstLine="560"/>
        <w:jc w:val="left"/>
        <w:rPr>
          <w:rFonts w:ascii="Times New Roman" w:hAnsi="Times New Roman" w:cs="Times New Roman"/>
          <w:sz w:val="28"/>
          <w:szCs w:val="28"/>
        </w:rPr>
      </w:pPr>
      <w:r w:rsidRPr="004422C1">
        <w:rPr>
          <w:rFonts w:ascii="Times New Roman" w:hAnsi="Times New Roman" w:cs="Times New Roman"/>
          <w:sz w:val="28"/>
          <w:szCs w:val="28"/>
        </w:rPr>
        <w:t>4</w:t>
      </w:r>
      <w:r w:rsidRPr="004422C1">
        <w:rPr>
          <w:rFonts w:ascii="Times New Roman" w:hAnsi="Times New Roman" w:cs="Times New Roman"/>
          <w:sz w:val="28"/>
          <w:szCs w:val="28"/>
        </w:rPr>
        <w:t>、固体废物</w:t>
      </w:r>
    </w:p>
    <w:p w:rsidR="001B41DC" w:rsidRPr="004422C1" w:rsidRDefault="00152CB2" w:rsidP="00152CB2">
      <w:pPr>
        <w:adjustRightInd w:val="0"/>
        <w:snapToGrid w:val="0"/>
        <w:spacing w:line="360" w:lineRule="auto"/>
        <w:ind w:firstLineChars="200" w:firstLine="560"/>
        <w:jc w:val="left"/>
        <w:rPr>
          <w:rFonts w:ascii="Times New Roman" w:hAnsi="Times New Roman" w:cs="Times New Roman"/>
          <w:sz w:val="28"/>
          <w:szCs w:val="28"/>
        </w:rPr>
      </w:pPr>
      <w:r w:rsidRPr="004422C1">
        <w:rPr>
          <w:rFonts w:ascii="Times New Roman" w:hAnsi="Times New Roman" w:cs="Times New Roman" w:hint="eastAsia"/>
          <w:sz w:val="28"/>
          <w:szCs w:val="28"/>
        </w:rPr>
        <w:t>项目危险废物主要包括：机械杂质、砂滤渣、废活性炭、污水处理站污泥、废包装材料（废编织袋、废原料桶）</w:t>
      </w:r>
      <w:r w:rsidR="00A64249" w:rsidRPr="004422C1">
        <w:rPr>
          <w:rFonts w:ascii="Times New Roman" w:hAnsi="Times New Roman" w:cs="Times New Roman" w:hint="eastAsia"/>
          <w:sz w:val="28"/>
          <w:szCs w:val="28"/>
        </w:rPr>
        <w:t>、</w:t>
      </w:r>
      <w:r w:rsidR="00CA1B93" w:rsidRPr="004422C1">
        <w:rPr>
          <w:rFonts w:ascii="Times New Roman" w:hAnsi="Times New Roman" w:cs="Times New Roman" w:hint="eastAsia"/>
          <w:sz w:val="28"/>
          <w:szCs w:val="28"/>
        </w:rPr>
        <w:t>氯化钠</w:t>
      </w:r>
      <w:r w:rsidR="00A64249" w:rsidRPr="004422C1">
        <w:rPr>
          <w:rFonts w:ascii="Times New Roman" w:hAnsi="Times New Roman" w:cs="Times New Roman" w:hint="eastAsia"/>
          <w:sz w:val="28"/>
          <w:szCs w:val="28"/>
        </w:rPr>
        <w:t>（疑似危废）</w:t>
      </w:r>
      <w:r w:rsidRPr="004422C1">
        <w:rPr>
          <w:rFonts w:ascii="Times New Roman" w:hAnsi="Times New Roman" w:cs="Times New Roman" w:hint="eastAsia"/>
          <w:sz w:val="28"/>
          <w:szCs w:val="28"/>
        </w:rPr>
        <w:t>，委托鑫广绿环再生资源股份有限公司处置。</w:t>
      </w:r>
    </w:p>
    <w:p w:rsidR="001B41DC" w:rsidRPr="004422C1" w:rsidRDefault="00BD19D9" w:rsidP="00BD19D9">
      <w:pPr>
        <w:adjustRightInd w:val="0"/>
        <w:snapToGrid w:val="0"/>
        <w:spacing w:line="360" w:lineRule="auto"/>
        <w:ind w:firstLineChars="200" w:firstLine="562"/>
        <w:rPr>
          <w:rFonts w:ascii="Times New Roman" w:hAnsi="Times New Roman" w:cs="Times New Roman"/>
          <w:b/>
          <w:sz w:val="28"/>
          <w:szCs w:val="28"/>
        </w:rPr>
      </w:pPr>
      <w:r w:rsidRPr="004422C1">
        <w:rPr>
          <w:rFonts w:ascii="Times New Roman" w:hAnsi="Times New Roman" w:cs="Times New Roman" w:hint="eastAsia"/>
          <w:b/>
          <w:sz w:val="28"/>
          <w:szCs w:val="28"/>
        </w:rPr>
        <w:t>五、工程建设对环境的影响</w:t>
      </w:r>
    </w:p>
    <w:p w:rsidR="001B41DC" w:rsidRPr="004422C1" w:rsidRDefault="00BD19D9">
      <w:pPr>
        <w:adjustRightInd w:val="0"/>
        <w:snapToGrid w:val="0"/>
        <w:spacing w:line="360" w:lineRule="auto"/>
        <w:ind w:firstLineChars="200" w:firstLine="560"/>
        <w:rPr>
          <w:rFonts w:ascii="Times New Roman" w:hAnsi="Times New Roman" w:cs="Times New Roman"/>
          <w:sz w:val="28"/>
          <w:szCs w:val="28"/>
        </w:rPr>
      </w:pPr>
      <w:r w:rsidRPr="004422C1">
        <w:rPr>
          <w:rFonts w:ascii="Times New Roman" w:hAnsi="Times New Roman" w:cs="Times New Roman" w:hint="eastAsia"/>
          <w:sz w:val="28"/>
          <w:szCs w:val="28"/>
        </w:rPr>
        <w:t>1</w:t>
      </w:r>
      <w:r w:rsidRPr="004422C1">
        <w:rPr>
          <w:rFonts w:ascii="Times New Roman" w:hAnsi="Times New Roman" w:cs="Times New Roman" w:hint="eastAsia"/>
          <w:sz w:val="28"/>
          <w:szCs w:val="28"/>
        </w:rPr>
        <w:t>、环境空气</w:t>
      </w:r>
    </w:p>
    <w:p w:rsidR="001B41DC" w:rsidRPr="004422C1" w:rsidRDefault="00BD19D9">
      <w:pPr>
        <w:adjustRightInd w:val="0"/>
        <w:snapToGrid w:val="0"/>
        <w:spacing w:line="360" w:lineRule="auto"/>
        <w:ind w:firstLineChars="200" w:firstLine="560"/>
        <w:jc w:val="left"/>
        <w:rPr>
          <w:rFonts w:ascii="Times New Roman" w:hAnsi="Times New Roman" w:cs="Times New Roman"/>
          <w:sz w:val="28"/>
          <w:szCs w:val="28"/>
        </w:rPr>
      </w:pPr>
      <w:r w:rsidRPr="004422C1">
        <w:rPr>
          <w:rFonts w:ascii="Times New Roman" w:hAnsi="Times New Roman" w:cs="Times New Roman"/>
          <w:sz w:val="28"/>
          <w:szCs w:val="28"/>
        </w:rPr>
        <w:t>验收监测期间，环境空气监测点</w:t>
      </w:r>
      <w:r w:rsidRPr="004422C1">
        <w:rPr>
          <w:rFonts w:ascii="Times New Roman" w:hAnsi="Times New Roman" w:cs="Times New Roman" w:hint="eastAsia"/>
          <w:sz w:val="28"/>
          <w:szCs w:val="28"/>
        </w:rPr>
        <w:t>北沟一村</w:t>
      </w:r>
      <w:r w:rsidR="00152CB2" w:rsidRPr="004422C1">
        <w:rPr>
          <w:rFonts w:ascii="Times New Roman" w:hAnsi="Times New Roman" w:cs="Times New Roman" w:hint="eastAsia"/>
          <w:sz w:val="28"/>
          <w:szCs w:val="28"/>
        </w:rPr>
        <w:t>TSP</w:t>
      </w:r>
      <w:r w:rsidR="00152CB2" w:rsidRPr="004422C1">
        <w:rPr>
          <w:rFonts w:ascii="Times New Roman" w:hAnsi="Times New Roman" w:cs="Times New Roman" w:hint="eastAsia"/>
          <w:sz w:val="28"/>
          <w:szCs w:val="28"/>
        </w:rPr>
        <w:t>日均值浓度满足</w:t>
      </w:r>
      <w:r w:rsidR="00152CB2" w:rsidRPr="004422C1">
        <w:rPr>
          <w:rFonts w:ascii="Times New Roman" w:hAnsi="Times New Roman" w:cs="Times New Roman"/>
          <w:sz w:val="28"/>
          <w:szCs w:val="28"/>
        </w:rPr>
        <w:t>《环境空气质量标准》（</w:t>
      </w:r>
      <w:r w:rsidR="00152CB2" w:rsidRPr="004422C1">
        <w:rPr>
          <w:rFonts w:ascii="Times New Roman" w:hAnsi="Times New Roman" w:cs="Times New Roman"/>
          <w:sz w:val="28"/>
          <w:szCs w:val="28"/>
        </w:rPr>
        <w:t>GB 3095-2012</w:t>
      </w:r>
      <w:r w:rsidR="00152CB2" w:rsidRPr="004422C1">
        <w:rPr>
          <w:rFonts w:ascii="Times New Roman" w:hAnsi="Times New Roman" w:cs="Times New Roman"/>
          <w:sz w:val="28"/>
          <w:szCs w:val="28"/>
        </w:rPr>
        <w:t>）二级标准</w:t>
      </w:r>
      <w:r w:rsidR="00152CB2" w:rsidRPr="004422C1">
        <w:rPr>
          <w:rFonts w:ascii="Times New Roman" w:hAnsi="Times New Roman" w:cs="Times New Roman" w:hint="eastAsia"/>
          <w:sz w:val="28"/>
          <w:szCs w:val="28"/>
        </w:rPr>
        <w:t>要求；酚类、氯化氢小时值浓度满足《工业企业设计卫生标准》（</w:t>
      </w:r>
      <w:r w:rsidR="00152CB2" w:rsidRPr="004422C1">
        <w:rPr>
          <w:rFonts w:ascii="Times New Roman" w:hAnsi="Times New Roman" w:cs="Times New Roman" w:hint="eastAsia"/>
          <w:sz w:val="28"/>
          <w:szCs w:val="28"/>
        </w:rPr>
        <w:t>TJ36-79</w:t>
      </w:r>
      <w:r w:rsidR="00152CB2" w:rsidRPr="004422C1">
        <w:rPr>
          <w:rFonts w:ascii="Times New Roman" w:hAnsi="Times New Roman" w:cs="Times New Roman" w:hint="eastAsia"/>
          <w:sz w:val="28"/>
          <w:szCs w:val="28"/>
        </w:rPr>
        <w:t>）表</w:t>
      </w:r>
      <w:r w:rsidR="00152CB2" w:rsidRPr="004422C1">
        <w:rPr>
          <w:rFonts w:ascii="Times New Roman" w:hAnsi="Times New Roman" w:cs="Times New Roman" w:hint="eastAsia"/>
          <w:sz w:val="28"/>
          <w:szCs w:val="28"/>
        </w:rPr>
        <w:t>1</w:t>
      </w:r>
      <w:r w:rsidR="00152CB2" w:rsidRPr="004422C1">
        <w:rPr>
          <w:rFonts w:ascii="Times New Roman" w:hAnsi="Times New Roman" w:cs="Times New Roman" w:hint="eastAsia"/>
          <w:sz w:val="28"/>
          <w:szCs w:val="28"/>
        </w:rPr>
        <w:t>居住区大气中有害物质的最高容许浓度要求；二氯乙烷小时值浓度满足《前苏联居民区大气中有害物质的最大允许浓度》（</w:t>
      </w:r>
      <w:r w:rsidR="00152CB2" w:rsidRPr="004422C1">
        <w:rPr>
          <w:rFonts w:ascii="Times New Roman" w:hAnsi="Times New Roman" w:cs="Times New Roman" w:hint="eastAsia"/>
          <w:sz w:val="28"/>
          <w:szCs w:val="28"/>
        </w:rPr>
        <w:t>CH245-71</w:t>
      </w:r>
      <w:r w:rsidR="00152CB2" w:rsidRPr="004422C1">
        <w:rPr>
          <w:rFonts w:ascii="Times New Roman" w:hAnsi="Times New Roman" w:cs="Times New Roman" w:hint="eastAsia"/>
          <w:sz w:val="28"/>
          <w:szCs w:val="28"/>
        </w:rPr>
        <w:t>）要求；非甲烷总烃小时值浓度满足《大气污染物综合排放标准详解》中推荐值标准要求。</w:t>
      </w:r>
    </w:p>
    <w:p w:rsidR="001B41DC" w:rsidRPr="004422C1" w:rsidRDefault="00BD19D9">
      <w:pPr>
        <w:adjustRightInd w:val="0"/>
        <w:snapToGrid w:val="0"/>
        <w:spacing w:line="360" w:lineRule="auto"/>
        <w:ind w:firstLineChars="200" w:firstLine="560"/>
        <w:rPr>
          <w:rFonts w:ascii="Times New Roman" w:hAnsi="Times New Roman" w:cs="Times New Roman"/>
          <w:sz w:val="28"/>
          <w:szCs w:val="28"/>
          <w:lang w:val="zh-CN"/>
        </w:rPr>
      </w:pPr>
      <w:r w:rsidRPr="004422C1">
        <w:rPr>
          <w:rFonts w:ascii="Times New Roman" w:hAnsi="Times New Roman" w:cs="Times New Roman" w:hint="eastAsia"/>
          <w:sz w:val="28"/>
          <w:szCs w:val="28"/>
          <w:lang w:val="zh-CN"/>
        </w:rPr>
        <w:t>2</w:t>
      </w:r>
      <w:r w:rsidRPr="004422C1">
        <w:rPr>
          <w:rFonts w:ascii="Times New Roman" w:hAnsi="Times New Roman" w:cs="Times New Roman" w:hint="eastAsia"/>
          <w:sz w:val="28"/>
          <w:szCs w:val="28"/>
          <w:lang w:val="zh-CN"/>
        </w:rPr>
        <w:t>、地下水</w:t>
      </w:r>
    </w:p>
    <w:p w:rsidR="001B41DC" w:rsidRPr="004422C1" w:rsidRDefault="00BD19D9">
      <w:pPr>
        <w:adjustRightInd w:val="0"/>
        <w:snapToGrid w:val="0"/>
        <w:spacing w:line="360" w:lineRule="auto"/>
        <w:ind w:firstLineChars="200" w:firstLine="560"/>
        <w:rPr>
          <w:rFonts w:ascii="Times New Roman" w:hAnsi="Times New Roman" w:cs="Times New Roman"/>
          <w:sz w:val="28"/>
          <w:szCs w:val="28"/>
        </w:rPr>
      </w:pPr>
      <w:r w:rsidRPr="004422C1">
        <w:rPr>
          <w:rFonts w:ascii="Times New Roman" w:hAnsi="Times New Roman" w:cs="Times New Roman" w:hint="eastAsia"/>
          <w:sz w:val="28"/>
          <w:szCs w:val="28"/>
        </w:rPr>
        <w:t>验收监测期间，</w:t>
      </w:r>
      <w:r w:rsidR="00152CB2" w:rsidRPr="004422C1">
        <w:rPr>
          <w:rFonts w:ascii="Times New Roman" w:hAnsi="Times New Roman" w:cs="Times New Roman" w:hint="eastAsia"/>
          <w:sz w:val="28"/>
          <w:szCs w:val="28"/>
        </w:rPr>
        <w:t>厂区和聂家村</w:t>
      </w:r>
      <w:r w:rsidR="00152CB2" w:rsidRPr="004422C1">
        <w:rPr>
          <w:rFonts w:ascii="Times New Roman" w:hAnsi="Times New Roman" w:cs="Times New Roman"/>
          <w:sz w:val="28"/>
          <w:szCs w:val="28"/>
        </w:rPr>
        <w:t>地下水</w:t>
      </w:r>
      <w:r w:rsidR="00152CB2" w:rsidRPr="004422C1">
        <w:rPr>
          <w:rFonts w:ascii="Times New Roman" w:hAnsi="Times New Roman" w:cs="Times New Roman" w:hint="eastAsia"/>
          <w:sz w:val="28"/>
          <w:szCs w:val="28"/>
        </w:rPr>
        <w:t>各</w:t>
      </w:r>
      <w:r w:rsidR="00152CB2" w:rsidRPr="004422C1">
        <w:rPr>
          <w:rFonts w:ascii="Times New Roman" w:hAnsi="Times New Roman" w:cs="Times New Roman"/>
          <w:sz w:val="28"/>
          <w:szCs w:val="28"/>
        </w:rPr>
        <w:t>监测</w:t>
      </w:r>
      <w:r w:rsidR="00152CB2" w:rsidRPr="004422C1">
        <w:rPr>
          <w:rFonts w:ascii="Times New Roman" w:hAnsi="Times New Roman" w:cs="Times New Roman" w:hint="eastAsia"/>
          <w:sz w:val="28"/>
          <w:szCs w:val="28"/>
        </w:rPr>
        <w:t>指标中除聂家村总硬度以及溶解性总固体之外</w:t>
      </w:r>
      <w:r w:rsidR="00152CB2" w:rsidRPr="004422C1">
        <w:rPr>
          <w:rFonts w:ascii="Times New Roman" w:hAnsi="Times New Roman" w:cs="Times New Roman"/>
          <w:sz w:val="28"/>
          <w:szCs w:val="28"/>
        </w:rPr>
        <w:t>均满足《地下水质量标准》（</w:t>
      </w:r>
      <w:r w:rsidR="00152CB2" w:rsidRPr="004422C1">
        <w:rPr>
          <w:rFonts w:ascii="Times New Roman" w:hAnsi="Times New Roman" w:cs="Times New Roman"/>
          <w:sz w:val="28"/>
          <w:szCs w:val="28"/>
        </w:rPr>
        <w:t>GB/T 14848-</w:t>
      </w:r>
      <w:r w:rsidR="00152CB2" w:rsidRPr="004422C1">
        <w:rPr>
          <w:rFonts w:ascii="Times New Roman" w:hAnsi="Times New Roman" w:cs="Times New Roman" w:hint="eastAsia"/>
          <w:sz w:val="28"/>
          <w:szCs w:val="28"/>
        </w:rPr>
        <w:t>2017</w:t>
      </w:r>
      <w:r w:rsidR="00152CB2" w:rsidRPr="004422C1">
        <w:rPr>
          <w:rFonts w:ascii="Times New Roman" w:hAnsi="Times New Roman" w:cs="Times New Roman"/>
          <w:sz w:val="28"/>
          <w:szCs w:val="28"/>
        </w:rPr>
        <w:t>）</w:t>
      </w:r>
      <w:r w:rsidR="00152CB2" w:rsidRPr="004422C1">
        <w:rPr>
          <w:rFonts w:ascii="宋体" w:eastAsia="宋体" w:hAnsi="宋体" w:cs="宋体" w:hint="eastAsia"/>
          <w:sz w:val="28"/>
          <w:szCs w:val="28"/>
        </w:rPr>
        <w:t>Ⅲ</w:t>
      </w:r>
      <w:r w:rsidR="00152CB2" w:rsidRPr="004422C1">
        <w:rPr>
          <w:rFonts w:ascii="Times New Roman" w:hAnsi="Times New Roman" w:cs="Times New Roman"/>
          <w:sz w:val="28"/>
          <w:szCs w:val="28"/>
        </w:rPr>
        <w:t>类标准要求</w:t>
      </w:r>
      <w:r w:rsidR="00152CB2" w:rsidRPr="004422C1">
        <w:rPr>
          <w:rFonts w:ascii="Times New Roman" w:hAnsi="Times New Roman" w:cs="Times New Roman" w:hint="eastAsia"/>
          <w:sz w:val="28"/>
          <w:szCs w:val="28"/>
        </w:rPr>
        <w:t>，聂家村总硬度以及溶解性总固体不满足</w:t>
      </w:r>
      <w:r w:rsidR="00152CB2" w:rsidRPr="004422C1">
        <w:rPr>
          <w:rFonts w:ascii="Times New Roman" w:hAnsi="Times New Roman" w:cs="Times New Roman"/>
          <w:sz w:val="28"/>
          <w:szCs w:val="28"/>
        </w:rPr>
        <w:t>《地下水质量标准》（</w:t>
      </w:r>
      <w:r w:rsidR="00152CB2" w:rsidRPr="004422C1">
        <w:rPr>
          <w:rFonts w:ascii="Times New Roman" w:hAnsi="Times New Roman" w:cs="Times New Roman"/>
          <w:sz w:val="28"/>
          <w:szCs w:val="28"/>
        </w:rPr>
        <w:t>GB/T 14848-</w:t>
      </w:r>
      <w:r w:rsidR="00152CB2" w:rsidRPr="004422C1">
        <w:rPr>
          <w:rFonts w:ascii="Times New Roman" w:hAnsi="Times New Roman" w:cs="Times New Roman" w:hint="eastAsia"/>
          <w:sz w:val="28"/>
          <w:szCs w:val="28"/>
        </w:rPr>
        <w:t>2017</w:t>
      </w:r>
      <w:r w:rsidR="00152CB2" w:rsidRPr="004422C1">
        <w:rPr>
          <w:rFonts w:ascii="Times New Roman" w:hAnsi="Times New Roman" w:cs="Times New Roman"/>
          <w:sz w:val="28"/>
          <w:szCs w:val="28"/>
        </w:rPr>
        <w:t>）</w:t>
      </w:r>
      <w:r w:rsidR="00152CB2" w:rsidRPr="004422C1">
        <w:rPr>
          <w:rFonts w:ascii="宋体" w:eastAsia="宋体" w:hAnsi="宋体" w:cs="宋体" w:hint="eastAsia"/>
          <w:sz w:val="28"/>
          <w:szCs w:val="28"/>
        </w:rPr>
        <w:t>Ⅲ</w:t>
      </w:r>
      <w:r w:rsidR="00152CB2" w:rsidRPr="004422C1">
        <w:rPr>
          <w:rFonts w:ascii="Times New Roman" w:hAnsi="Times New Roman" w:cs="Times New Roman"/>
          <w:sz w:val="28"/>
          <w:szCs w:val="28"/>
        </w:rPr>
        <w:t>类标准要求</w:t>
      </w:r>
      <w:r w:rsidR="00152CB2" w:rsidRPr="004422C1">
        <w:rPr>
          <w:rFonts w:ascii="Times New Roman" w:hAnsi="Times New Roman" w:cs="Times New Roman" w:hint="eastAsia"/>
          <w:sz w:val="28"/>
          <w:szCs w:val="28"/>
        </w:rPr>
        <w:t>。地下水总硬</w:t>
      </w:r>
      <w:r w:rsidR="00152CB2" w:rsidRPr="004422C1">
        <w:rPr>
          <w:rFonts w:ascii="Times New Roman" w:hAnsi="Times New Roman" w:cs="Times New Roman" w:hint="eastAsia"/>
          <w:sz w:val="28"/>
          <w:szCs w:val="28"/>
        </w:rPr>
        <w:lastRenderedPageBreak/>
        <w:t>度以及溶解性总固体超标主要受当地地质条件影响。</w:t>
      </w:r>
    </w:p>
    <w:p w:rsidR="001B41DC" w:rsidRPr="004422C1" w:rsidRDefault="00BD19D9" w:rsidP="00BD19D9">
      <w:pPr>
        <w:adjustRightInd w:val="0"/>
        <w:snapToGrid w:val="0"/>
        <w:spacing w:line="360" w:lineRule="auto"/>
        <w:ind w:firstLineChars="200" w:firstLine="562"/>
        <w:jc w:val="left"/>
        <w:rPr>
          <w:rFonts w:ascii="Times New Roman" w:hAnsi="Times New Roman" w:cs="Times New Roman"/>
          <w:b/>
          <w:sz w:val="28"/>
          <w:szCs w:val="28"/>
        </w:rPr>
      </w:pPr>
      <w:r w:rsidRPr="004422C1">
        <w:rPr>
          <w:rFonts w:ascii="Times New Roman" w:hAnsi="Times New Roman" w:cs="Times New Roman" w:hint="eastAsia"/>
          <w:b/>
          <w:sz w:val="28"/>
          <w:szCs w:val="28"/>
        </w:rPr>
        <w:t>六</w:t>
      </w:r>
      <w:r w:rsidRPr="004422C1">
        <w:rPr>
          <w:rFonts w:ascii="Times New Roman" w:hAnsi="Times New Roman" w:cs="Times New Roman"/>
          <w:b/>
          <w:sz w:val="28"/>
          <w:szCs w:val="28"/>
        </w:rPr>
        <w:t>、验收结论</w:t>
      </w:r>
    </w:p>
    <w:p w:rsidR="001B41DC" w:rsidRPr="004422C1" w:rsidRDefault="00BD19D9">
      <w:pPr>
        <w:adjustRightInd w:val="0"/>
        <w:snapToGrid w:val="0"/>
        <w:spacing w:line="360" w:lineRule="auto"/>
        <w:ind w:firstLineChars="200" w:firstLine="560"/>
        <w:jc w:val="left"/>
        <w:rPr>
          <w:rFonts w:ascii="Times New Roman" w:hAnsi="Times New Roman" w:cs="Times New Roman"/>
          <w:sz w:val="28"/>
          <w:szCs w:val="28"/>
        </w:rPr>
      </w:pPr>
      <w:r w:rsidRPr="004422C1">
        <w:rPr>
          <w:rFonts w:ascii="Times New Roman" w:hAnsi="Times New Roman" w:cs="Times New Roman"/>
          <w:sz w:val="28"/>
          <w:szCs w:val="28"/>
        </w:rPr>
        <w:t>本工程环境保护手续齐全，在实施过程中基本按照环评文件及批复要求配套建设和采取了相应的环境保护设施、措施，各类污染物达标排放，符合建设项目竣工</w:t>
      </w:r>
      <w:r w:rsidR="00A64249" w:rsidRPr="004422C1">
        <w:rPr>
          <w:rFonts w:ascii="Times New Roman" w:hAnsi="Times New Roman" w:cs="Times New Roman" w:hint="eastAsia"/>
          <w:sz w:val="28"/>
          <w:szCs w:val="28"/>
        </w:rPr>
        <w:t>环境保护</w:t>
      </w:r>
      <w:r w:rsidRPr="004422C1">
        <w:rPr>
          <w:rFonts w:ascii="Times New Roman" w:hAnsi="Times New Roman" w:cs="Times New Roman"/>
          <w:sz w:val="28"/>
          <w:szCs w:val="28"/>
        </w:rPr>
        <w:t>验收条件，工程竣工环境保护验收合格。</w:t>
      </w:r>
    </w:p>
    <w:p w:rsidR="001B41DC" w:rsidRPr="004422C1" w:rsidRDefault="00BD19D9" w:rsidP="00BD19D9">
      <w:pPr>
        <w:adjustRightInd w:val="0"/>
        <w:snapToGrid w:val="0"/>
        <w:spacing w:line="360" w:lineRule="auto"/>
        <w:ind w:firstLineChars="200" w:firstLine="562"/>
        <w:jc w:val="left"/>
        <w:rPr>
          <w:rFonts w:ascii="Times New Roman" w:hAnsi="Times New Roman" w:cs="Times New Roman"/>
          <w:b/>
          <w:sz w:val="28"/>
          <w:szCs w:val="28"/>
        </w:rPr>
      </w:pPr>
      <w:r w:rsidRPr="004422C1">
        <w:rPr>
          <w:rFonts w:ascii="Times New Roman" w:hAnsi="Times New Roman" w:cs="Times New Roman" w:hint="eastAsia"/>
          <w:b/>
          <w:sz w:val="28"/>
          <w:szCs w:val="28"/>
        </w:rPr>
        <w:t>七</w:t>
      </w:r>
      <w:r w:rsidRPr="004422C1">
        <w:rPr>
          <w:rFonts w:ascii="Times New Roman" w:hAnsi="Times New Roman" w:cs="Times New Roman"/>
          <w:b/>
          <w:sz w:val="28"/>
          <w:szCs w:val="28"/>
        </w:rPr>
        <w:t>、验收报告修改意见和后续工作建议</w:t>
      </w:r>
    </w:p>
    <w:p w:rsidR="001B41DC" w:rsidRPr="004422C1" w:rsidRDefault="00D30632" w:rsidP="00A64249">
      <w:pPr>
        <w:adjustRightInd w:val="0"/>
        <w:snapToGrid w:val="0"/>
        <w:spacing w:line="360" w:lineRule="auto"/>
        <w:ind w:firstLineChars="200" w:firstLine="560"/>
        <w:jc w:val="left"/>
        <w:rPr>
          <w:rFonts w:ascii="Times New Roman" w:hAnsi="Times New Roman" w:cs="Times New Roman"/>
          <w:sz w:val="28"/>
          <w:szCs w:val="28"/>
        </w:rPr>
      </w:pPr>
      <w:r w:rsidRPr="004422C1">
        <w:rPr>
          <w:rFonts w:ascii="Times New Roman" w:hAnsi="Times New Roman" w:cs="Times New Roman" w:hint="eastAsia"/>
          <w:sz w:val="28"/>
          <w:szCs w:val="28"/>
        </w:rPr>
        <w:t>1</w:t>
      </w:r>
      <w:r w:rsidRPr="004422C1">
        <w:rPr>
          <w:rFonts w:ascii="Times New Roman" w:hAnsi="Times New Roman" w:cs="Times New Roman" w:hint="eastAsia"/>
          <w:sz w:val="28"/>
          <w:szCs w:val="28"/>
        </w:rPr>
        <w:t>、生产过程中产生的氯化钠（疑似危废）</w:t>
      </w:r>
      <w:r w:rsidR="00FC3265" w:rsidRPr="004422C1">
        <w:rPr>
          <w:rFonts w:ascii="Times New Roman" w:hAnsi="Times New Roman" w:cs="Times New Roman" w:hint="eastAsia"/>
          <w:sz w:val="28"/>
          <w:szCs w:val="28"/>
        </w:rPr>
        <w:t>，</w:t>
      </w:r>
      <w:r w:rsidRPr="004422C1">
        <w:rPr>
          <w:rFonts w:ascii="Times New Roman" w:hAnsi="Times New Roman" w:cs="Times New Roman" w:hint="eastAsia"/>
          <w:sz w:val="28"/>
          <w:szCs w:val="28"/>
        </w:rPr>
        <w:t>在未鉴定危废属性前按照危险废物进行管理。</w:t>
      </w:r>
    </w:p>
    <w:p w:rsidR="001B41DC" w:rsidRPr="004422C1" w:rsidRDefault="00D30632" w:rsidP="00A64249">
      <w:pPr>
        <w:adjustRightInd w:val="0"/>
        <w:snapToGrid w:val="0"/>
        <w:spacing w:line="360" w:lineRule="auto"/>
        <w:ind w:firstLineChars="200" w:firstLine="560"/>
        <w:jc w:val="left"/>
        <w:rPr>
          <w:rFonts w:ascii="Times New Roman" w:hAnsi="Times New Roman" w:cs="Times New Roman"/>
          <w:sz w:val="28"/>
          <w:szCs w:val="28"/>
        </w:rPr>
      </w:pPr>
      <w:r w:rsidRPr="004422C1">
        <w:rPr>
          <w:rFonts w:ascii="Times New Roman" w:hAnsi="Times New Roman" w:cs="Times New Roman" w:hint="eastAsia"/>
          <w:sz w:val="28"/>
          <w:szCs w:val="28"/>
        </w:rPr>
        <w:t>2</w:t>
      </w:r>
      <w:r w:rsidRPr="004422C1">
        <w:rPr>
          <w:rFonts w:ascii="Times New Roman" w:hAnsi="Times New Roman" w:cs="Times New Roman" w:hint="eastAsia"/>
          <w:sz w:val="28"/>
          <w:szCs w:val="28"/>
        </w:rPr>
        <w:t>、完善排气筒采样平台。</w:t>
      </w:r>
    </w:p>
    <w:p w:rsidR="00D30632" w:rsidRPr="004422C1" w:rsidRDefault="00D30632" w:rsidP="00A64249">
      <w:pPr>
        <w:adjustRightInd w:val="0"/>
        <w:snapToGrid w:val="0"/>
        <w:spacing w:line="360" w:lineRule="auto"/>
        <w:ind w:firstLineChars="200" w:firstLine="560"/>
        <w:jc w:val="left"/>
        <w:rPr>
          <w:rFonts w:ascii="Times New Roman" w:hAnsi="Times New Roman" w:cs="Times New Roman"/>
          <w:sz w:val="28"/>
          <w:szCs w:val="28"/>
        </w:rPr>
      </w:pPr>
      <w:r w:rsidRPr="004422C1">
        <w:rPr>
          <w:rFonts w:ascii="Times New Roman" w:hAnsi="Times New Roman" w:cs="Times New Roman" w:hint="eastAsia"/>
          <w:sz w:val="28"/>
          <w:szCs w:val="28"/>
        </w:rPr>
        <w:t>3</w:t>
      </w:r>
      <w:r w:rsidRPr="004422C1">
        <w:rPr>
          <w:rFonts w:ascii="Times New Roman" w:hAnsi="Times New Roman" w:cs="Times New Roman" w:hint="eastAsia"/>
          <w:sz w:val="28"/>
          <w:szCs w:val="28"/>
        </w:rPr>
        <w:t>、加强日常的环保管理与监督，定期委托有资质单位按照监测计划对项目产生的污染物进行监测，确保废水、废气、噪声稳定达标排放。</w:t>
      </w:r>
    </w:p>
    <w:p w:rsidR="001B41DC" w:rsidRPr="004422C1" w:rsidRDefault="00BD19D9" w:rsidP="00A64249">
      <w:pPr>
        <w:adjustRightInd w:val="0"/>
        <w:snapToGrid w:val="0"/>
        <w:spacing w:line="360" w:lineRule="auto"/>
        <w:ind w:firstLineChars="200" w:firstLine="562"/>
        <w:jc w:val="left"/>
        <w:rPr>
          <w:rFonts w:ascii="Times New Roman" w:hAnsi="Times New Roman" w:cs="Times New Roman"/>
          <w:b/>
          <w:sz w:val="28"/>
          <w:szCs w:val="28"/>
        </w:rPr>
      </w:pPr>
      <w:r w:rsidRPr="004422C1">
        <w:rPr>
          <w:rFonts w:ascii="Times New Roman" w:hAnsi="Times New Roman" w:cs="Times New Roman"/>
          <w:b/>
          <w:sz w:val="28"/>
          <w:szCs w:val="28"/>
        </w:rPr>
        <w:t xml:space="preserve">                       </w:t>
      </w:r>
      <w:r w:rsidR="00A64249" w:rsidRPr="004422C1">
        <w:rPr>
          <w:rFonts w:ascii="Times New Roman" w:hAnsi="Times New Roman" w:cs="Times New Roman" w:hint="eastAsia"/>
          <w:b/>
          <w:sz w:val="28"/>
          <w:szCs w:val="28"/>
        </w:rPr>
        <w:t xml:space="preserve">   </w:t>
      </w:r>
      <w:r w:rsidRPr="004422C1">
        <w:rPr>
          <w:rFonts w:ascii="Times New Roman" w:hAnsi="Times New Roman" w:cs="Times New Roman"/>
          <w:b/>
          <w:sz w:val="28"/>
          <w:szCs w:val="28"/>
        </w:rPr>
        <w:t xml:space="preserve">             </w:t>
      </w:r>
      <w:r w:rsidRPr="004422C1">
        <w:rPr>
          <w:rFonts w:ascii="Times New Roman" w:hAnsi="Times New Roman" w:cs="Times New Roman"/>
          <w:b/>
          <w:sz w:val="28"/>
          <w:szCs w:val="28"/>
        </w:rPr>
        <w:t>验收组</w:t>
      </w:r>
    </w:p>
    <w:p w:rsidR="00152CB2" w:rsidRPr="004422C1" w:rsidRDefault="00BD19D9" w:rsidP="00FC3265">
      <w:pPr>
        <w:adjustRightInd w:val="0"/>
        <w:snapToGrid w:val="0"/>
        <w:spacing w:line="360" w:lineRule="auto"/>
        <w:ind w:firstLineChars="200" w:firstLine="562"/>
        <w:jc w:val="left"/>
        <w:rPr>
          <w:rFonts w:ascii="Times New Roman" w:hAnsi="Times New Roman" w:cs="Times New Roman"/>
          <w:b/>
          <w:sz w:val="28"/>
          <w:szCs w:val="28"/>
        </w:rPr>
      </w:pPr>
      <w:r w:rsidRPr="004422C1">
        <w:rPr>
          <w:rFonts w:ascii="Times New Roman" w:hAnsi="Times New Roman" w:cs="Times New Roman"/>
          <w:b/>
          <w:sz w:val="28"/>
          <w:szCs w:val="28"/>
        </w:rPr>
        <w:t xml:space="preserve">                       </w:t>
      </w:r>
      <w:r w:rsidR="00A64249" w:rsidRPr="004422C1">
        <w:rPr>
          <w:rFonts w:ascii="Times New Roman" w:hAnsi="Times New Roman" w:cs="Times New Roman" w:hint="eastAsia"/>
          <w:b/>
          <w:sz w:val="28"/>
          <w:szCs w:val="28"/>
        </w:rPr>
        <w:t xml:space="preserve">  </w:t>
      </w:r>
      <w:r w:rsidRPr="004422C1">
        <w:rPr>
          <w:rFonts w:ascii="Times New Roman" w:hAnsi="Times New Roman" w:cs="Times New Roman"/>
          <w:b/>
          <w:sz w:val="28"/>
          <w:szCs w:val="28"/>
        </w:rPr>
        <w:t xml:space="preserve">         </w:t>
      </w:r>
      <w:r w:rsidRPr="004422C1">
        <w:rPr>
          <w:rFonts w:ascii="Times New Roman" w:hAnsi="Times New Roman" w:cs="Times New Roman" w:hint="eastAsia"/>
          <w:b/>
          <w:sz w:val="28"/>
          <w:szCs w:val="28"/>
        </w:rPr>
        <w:t xml:space="preserve"> </w:t>
      </w:r>
      <w:r w:rsidRPr="004422C1">
        <w:rPr>
          <w:rFonts w:ascii="Times New Roman" w:hAnsi="Times New Roman" w:cs="Times New Roman"/>
          <w:b/>
          <w:sz w:val="28"/>
          <w:szCs w:val="28"/>
        </w:rPr>
        <w:t xml:space="preserve"> </w:t>
      </w:r>
      <w:r w:rsidRPr="004422C1">
        <w:rPr>
          <w:rFonts w:ascii="Times New Roman" w:hAnsi="Times New Roman" w:cs="Times New Roman" w:hint="eastAsia"/>
          <w:b/>
          <w:sz w:val="28"/>
          <w:szCs w:val="28"/>
        </w:rPr>
        <w:t xml:space="preserve"> </w:t>
      </w:r>
      <w:r w:rsidRPr="004422C1">
        <w:rPr>
          <w:rFonts w:ascii="Times New Roman" w:hAnsi="Times New Roman" w:cs="Times New Roman"/>
          <w:b/>
          <w:sz w:val="28"/>
          <w:szCs w:val="28"/>
        </w:rPr>
        <w:t xml:space="preserve"> 201</w:t>
      </w:r>
      <w:r w:rsidRPr="004422C1">
        <w:rPr>
          <w:rFonts w:ascii="Times New Roman" w:hAnsi="Times New Roman" w:cs="Times New Roman" w:hint="eastAsia"/>
          <w:b/>
          <w:sz w:val="28"/>
          <w:szCs w:val="28"/>
        </w:rPr>
        <w:t>8</w:t>
      </w:r>
      <w:r w:rsidRPr="004422C1">
        <w:rPr>
          <w:rFonts w:ascii="Times New Roman" w:hAnsi="Times New Roman" w:cs="Times New Roman"/>
          <w:b/>
          <w:sz w:val="28"/>
          <w:szCs w:val="28"/>
        </w:rPr>
        <w:t>.</w:t>
      </w:r>
      <w:r w:rsidR="00152CB2" w:rsidRPr="004422C1">
        <w:rPr>
          <w:rFonts w:ascii="Times New Roman" w:hAnsi="Times New Roman" w:cs="Times New Roman" w:hint="eastAsia"/>
          <w:b/>
          <w:sz w:val="28"/>
          <w:szCs w:val="28"/>
        </w:rPr>
        <w:t>12</w:t>
      </w:r>
      <w:r w:rsidRPr="004422C1">
        <w:rPr>
          <w:rFonts w:ascii="Times New Roman" w:hAnsi="Times New Roman" w:cs="Times New Roman"/>
          <w:b/>
          <w:sz w:val="28"/>
          <w:szCs w:val="28"/>
        </w:rPr>
        <w:t>.</w:t>
      </w:r>
      <w:r w:rsidR="00152CB2" w:rsidRPr="004422C1">
        <w:rPr>
          <w:rFonts w:ascii="Times New Roman" w:hAnsi="Times New Roman" w:cs="Times New Roman" w:hint="eastAsia"/>
          <w:b/>
          <w:sz w:val="28"/>
          <w:szCs w:val="28"/>
        </w:rPr>
        <w:t>17</w:t>
      </w:r>
      <w:r w:rsidR="00152CB2" w:rsidRPr="004422C1">
        <w:rPr>
          <w:rFonts w:ascii="Times New Roman" w:hAnsi="Times New Roman" w:cs="Times New Roman"/>
          <w:b/>
          <w:sz w:val="28"/>
          <w:szCs w:val="28"/>
        </w:rPr>
        <w:br w:type="page"/>
      </w:r>
      <w:r w:rsidR="00AF285F">
        <w:rPr>
          <w:rFonts w:ascii="Times New Roman" w:hAnsi="Times New Roman" w:cs="Times New Roman"/>
          <w:b/>
          <w:noProof/>
          <w:sz w:val="28"/>
          <w:szCs w:val="28"/>
        </w:rPr>
        <w:lastRenderedPageBreak/>
        <w:drawing>
          <wp:inline distT="0" distB="0" distL="0" distR="0">
            <wp:extent cx="5278120" cy="9378693"/>
            <wp:effectExtent l="0" t="0" r="0" b="0"/>
            <wp:docPr id="1" name="图片 1" descr="G:\工作\建设项目竣工环境保护验收报告\报批版报告\前卫化工2000吨年2甲基苯氧乙酸项目（报批稿）\终稿\验收意见签名表.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工作\建设项目竣工环境保护验收报告\报批版报告\前卫化工2000吨年2甲基苯氧乙酸项目（报批稿）\终稿\验收意见签名表.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78120" cy="9378693"/>
                    </a:xfrm>
                    <a:prstGeom prst="rect">
                      <a:avLst/>
                    </a:prstGeom>
                    <a:noFill/>
                    <a:ln>
                      <a:noFill/>
                    </a:ln>
                  </pic:spPr>
                </pic:pic>
              </a:graphicData>
            </a:graphic>
          </wp:inline>
        </w:drawing>
      </w:r>
      <w:bookmarkStart w:id="0" w:name="_GoBack"/>
      <w:bookmarkEnd w:id="0"/>
    </w:p>
    <w:sectPr w:rsidR="00152CB2" w:rsidRPr="004422C1">
      <w:pgSz w:w="11906" w:h="16838"/>
      <w:pgMar w:top="1440" w:right="1797" w:bottom="1440" w:left="1797"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732D4" w:rsidRDefault="003732D4" w:rsidP="00CE065F">
      <w:r>
        <w:separator/>
      </w:r>
    </w:p>
  </w:endnote>
  <w:endnote w:type="continuationSeparator" w:id="0">
    <w:p w:rsidR="003732D4" w:rsidRDefault="003732D4" w:rsidP="00CE06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5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732D4" w:rsidRDefault="003732D4" w:rsidP="00CE065F">
      <w:r>
        <w:separator/>
      </w:r>
    </w:p>
  </w:footnote>
  <w:footnote w:type="continuationSeparator" w:id="0">
    <w:p w:rsidR="003732D4" w:rsidRDefault="003732D4" w:rsidP="00CE065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B7E95"/>
    <w:rsid w:val="000345C6"/>
    <w:rsid w:val="00035D78"/>
    <w:rsid w:val="00064240"/>
    <w:rsid w:val="001064D2"/>
    <w:rsid w:val="00152CB2"/>
    <w:rsid w:val="00165A18"/>
    <w:rsid w:val="001B41DC"/>
    <w:rsid w:val="001C66B4"/>
    <w:rsid w:val="002212AC"/>
    <w:rsid w:val="002542D0"/>
    <w:rsid w:val="00255A8D"/>
    <w:rsid w:val="002B53C6"/>
    <w:rsid w:val="0034336B"/>
    <w:rsid w:val="003732D4"/>
    <w:rsid w:val="003B7E95"/>
    <w:rsid w:val="00416C90"/>
    <w:rsid w:val="004422C1"/>
    <w:rsid w:val="00494725"/>
    <w:rsid w:val="004B5DA6"/>
    <w:rsid w:val="005B3548"/>
    <w:rsid w:val="005E61A6"/>
    <w:rsid w:val="00632D81"/>
    <w:rsid w:val="006A1C8C"/>
    <w:rsid w:val="006A79E8"/>
    <w:rsid w:val="006B6117"/>
    <w:rsid w:val="006B6DFE"/>
    <w:rsid w:val="006D2675"/>
    <w:rsid w:val="006F170D"/>
    <w:rsid w:val="00726350"/>
    <w:rsid w:val="00746BF8"/>
    <w:rsid w:val="00753C36"/>
    <w:rsid w:val="00761304"/>
    <w:rsid w:val="007F0367"/>
    <w:rsid w:val="00881B8C"/>
    <w:rsid w:val="008B6BAC"/>
    <w:rsid w:val="008D2EB5"/>
    <w:rsid w:val="009026F9"/>
    <w:rsid w:val="00922358"/>
    <w:rsid w:val="00953D70"/>
    <w:rsid w:val="0095591D"/>
    <w:rsid w:val="009A34CB"/>
    <w:rsid w:val="00A44B75"/>
    <w:rsid w:val="00A64249"/>
    <w:rsid w:val="00AC7067"/>
    <w:rsid w:val="00AF285F"/>
    <w:rsid w:val="00BD19D9"/>
    <w:rsid w:val="00C2161F"/>
    <w:rsid w:val="00C27288"/>
    <w:rsid w:val="00CA0BB4"/>
    <w:rsid w:val="00CA1B93"/>
    <w:rsid w:val="00CE065F"/>
    <w:rsid w:val="00D12169"/>
    <w:rsid w:val="00D30632"/>
    <w:rsid w:val="00D70141"/>
    <w:rsid w:val="00DF298A"/>
    <w:rsid w:val="00E4263C"/>
    <w:rsid w:val="00E64A53"/>
    <w:rsid w:val="00EE6B68"/>
    <w:rsid w:val="00F06F20"/>
    <w:rsid w:val="00F47939"/>
    <w:rsid w:val="00F5154B"/>
    <w:rsid w:val="00F531BB"/>
    <w:rsid w:val="00F801F0"/>
    <w:rsid w:val="00FC3265"/>
    <w:rsid w:val="00FD576F"/>
    <w:rsid w:val="00FD7537"/>
    <w:rsid w:val="00FF2A98"/>
    <w:rsid w:val="11077B41"/>
    <w:rsid w:val="2FBD1B8D"/>
    <w:rsid w:val="40AD78EB"/>
    <w:rsid w:val="4D556887"/>
    <w:rsid w:val="76F70A0F"/>
    <w:rsid w:val="7B0248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First Indent" w:semiHidden="0" w:uiPriority="0" w:unhideWhenUsed="0"/>
    <w:lsdException w:name="Strong" w:semiHidden="0" w:uiPriority="22" w:unhideWhenUsed="0" w:qFormat="1"/>
    <w:lsdException w:name="Emphasis" w:semiHidden="0" w:uiPriority="20" w:unhideWhenUsed="0"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First Indent"/>
    <w:basedOn w:val="a4"/>
    <w:link w:val="Char"/>
    <w:pPr>
      <w:ind w:firstLine="420"/>
    </w:pPr>
    <w:rPr>
      <w:rFonts w:ascii="Times New Roman" w:eastAsia="宋体" w:hAnsi="Times New Roman" w:cs="Times New Roman"/>
      <w:szCs w:val="20"/>
      <w:lang w:val="zh-CN"/>
    </w:rPr>
  </w:style>
  <w:style w:type="paragraph" w:styleId="a4">
    <w:name w:val="Body Text"/>
    <w:basedOn w:val="a"/>
    <w:link w:val="Char0"/>
    <w:uiPriority w:val="99"/>
    <w:unhideWhenUsed/>
    <w:pPr>
      <w:spacing w:after="120"/>
    </w:p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pPr>
      <w:pBdr>
        <w:bottom w:val="single" w:sz="6" w:space="1" w:color="auto"/>
      </w:pBdr>
      <w:tabs>
        <w:tab w:val="center" w:pos="4153"/>
        <w:tab w:val="right" w:pos="8306"/>
      </w:tabs>
      <w:snapToGrid w:val="0"/>
      <w:jc w:val="center"/>
    </w:pPr>
    <w:rPr>
      <w:sz w:val="18"/>
      <w:szCs w:val="18"/>
    </w:rPr>
  </w:style>
  <w:style w:type="table" w:styleId="a7">
    <w:name w:val="Table Grid"/>
    <w:basedOn w:val="a1"/>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2">
    <w:name w:val="页眉 Char"/>
    <w:basedOn w:val="a0"/>
    <w:link w:val="a6"/>
    <w:uiPriority w:val="99"/>
    <w:rPr>
      <w:sz w:val="18"/>
      <w:szCs w:val="18"/>
    </w:rPr>
  </w:style>
  <w:style w:type="character" w:customStyle="1" w:styleId="Char1">
    <w:name w:val="页脚 Char"/>
    <w:basedOn w:val="a0"/>
    <w:link w:val="a5"/>
    <w:uiPriority w:val="99"/>
    <w:rPr>
      <w:sz w:val="18"/>
      <w:szCs w:val="18"/>
    </w:rPr>
  </w:style>
  <w:style w:type="paragraph" w:customStyle="1" w:styleId="a8">
    <w:name w:val="文字描述"/>
    <w:basedOn w:val="a"/>
    <w:link w:val="Char3"/>
    <w:qFormat/>
    <w:pPr>
      <w:adjustRightInd w:val="0"/>
      <w:snapToGrid w:val="0"/>
      <w:spacing w:line="360" w:lineRule="auto"/>
      <w:ind w:firstLineChars="200" w:firstLine="200"/>
    </w:pPr>
    <w:rPr>
      <w:rFonts w:ascii="Times New Roman" w:eastAsia="宋体" w:hAnsi="Times New Roman" w:cs="Times New Roman"/>
      <w:spacing w:val="-2"/>
      <w:sz w:val="24"/>
      <w:szCs w:val="24"/>
    </w:rPr>
  </w:style>
  <w:style w:type="character" w:customStyle="1" w:styleId="Char3">
    <w:name w:val="文字描述 Char"/>
    <w:link w:val="a8"/>
    <w:rPr>
      <w:rFonts w:ascii="Times New Roman" w:eastAsia="宋体" w:hAnsi="Times New Roman" w:cs="Times New Roman"/>
      <w:spacing w:val="-2"/>
      <w:sz w:val="24"/>
      <w:szCs w:val="24"/>
    </w:rPr>
  </w:style>
  <w:style w:type="character" w:customStyle="1" w:styleId="Char0">
    <w:name w:val="正文文本 Char"/>
    <w:basedOn w:val="a0"/>
    <w:link w:val="a4"/>
    <w:uiPriority w:val="99"/>
    <w:semiHidden/>
  </w:style>
  <w:style w:type="character" w:customStyle="1" w:styleId="Char">
    <w:name w:val="正文首行缩进 Char"/>
    <w:basedOn w:val="Char0"/>
    <w:link w:val="a3"/>
    <w:rPr>
      <w:rFonts w:ascii="Times New Roman" w:eastAsia="宋体" w:hAnsi="Times New Roman" w:cs="Times New Roman"/>
      <w:szCs w:val="20"/>
      <w:lang w:val="zh-CN" w:eastAsia="zh-CN"/>
    </w:rPr>
  </w:style>
  <w:style w:type="paragraph" w:styleId="a9">
    <w:name w:val="Balloon Text"/>
    <w:basedOn w:val="a"/>
    <w:link w:val="Char4"/>
    <w:uiPriority w:val="99"/>
    <w:semiHidden/>
    <w:unhideWhenUsed/>
    <w:rsid w:val="00AF285F"/>
    <w:rPr>
      <w:sz w:val="18"/>
      <w:szCs w:val="18"/>
    </w:rPr>
  </w:style>
  <w:style w:type="character" w:customStyle="1" w:styleId="Char4">
    <w:name w:val="批注框文本 Char"/>
    <w:basedOn w:val="a0"/>
    <w:link w:val="a9"/>
    <w:uiPriority w:val="99"/>
    <w:semiHidden/>
    <w:rsid w:val="00AF285F"/>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First Indent" w:semiHidden="0" w:uiPriority="0" w:unhideWhenUsed="0"/>
    <w:lsdException w:name="Strong" w:semiHidden="0" w:uiPriority="22" w:unhideWhenUsed="0" w:qFormat="1"/>
    <w:lsdException w:name="Emphasis" w:semiHidden="0" w:uiPriority="20" w:unhideWhenUsed="0"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First Indent"/>
    <w:basedOn w:val="a4"/>
    <w:link w:val="Char"/>
    <w:pPr>
      <w:ind w:firstLine="420"/>
    </w:pPr>
    <w:rPr>
      <w:rFonts w:ascii="Times New Roman" w:eastAsia="宋体" w:hAnsi="Times New Roman" w:cs="Times New Roman"/>
      <w:szCs w:val="20"/>
      <w:lang w:val="zh-CN"/>
    </w:rPr>
  </w:style>
  <w:style w:type="paragraph" w:styleId="a4">
    <w:name w:val="Body Text"/>
    <w:basedOn w:val="a"/>
    <w:link w:val="Char0"/>
    <w:uiPriority w:val="99"/>
    <w:unhideWhenUsed/>
    <w:pPr>
      <w:spacing w:after="120"/>
    </w:p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pPr>
      <w:pBdr>
        <w:bottom w:val="single" w:sz="6" w:space="1" w:color="auto"/>
      </w:pBdr>
      <w:tabs>
        <w:tab w:val="center" w:pos="4153"/>
        <w:tab w:val="right" w:pos="8306"/>
      </w:tabs>
      <w:snapToGrid w:val="0"/>
      <w:jc w:val="center"/>
    </w:pPr>
    <w:rPr>
      <w:sz w:val="18"/>
      <w:szCs w:val="18"/>
    </w:rPr>
  </w:style>
  <w:style w:type="table" w:styleId="a7">
    <w:name w:val="Table Grid"/>
    <w:basedOn w:val="a1"/>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2">
    <w:name w:val="页眉 Char"/>
    <w:basedOn w:val="a0"/>
    <w:link w:val="a6"/>
    <w:uiPriority w:val="99"/>
    <w:rPr>
      <w:sz w:val="18"/>
      <w:szCs w:val="18"/>
    </w:rPr>
  </w:style>
  <w:style w:type="character" w:customStyle="1" w:styleId="Char1">
    <w:name w:val="页脚 Char"/>
    <w:basedOn w:val="a0"/>
    <w:link w:val="a5"/>
    <w:uiPriority w:val="99"/>
    <w:rPr>
      <w:sz w:val="18"/>
      <w:szCs w:val="18"/>
    </w:rPr>
  </w:style>
  <w:style w:type="paragraph" w:customStyle="1" w:styleId="a8">
    <w:name w:val="文字描述"/>
    <w:basedOn w:val="a"/>
    <w:link w:val="Char3"/>
    <w:qFormat/>
    <w:pPr>
      <w:adjustRightInd w:val="0"/>
      <w:snapToGrid w:val="0"/>
      <w:spacing w:line="360" w:lineRule="auto"/>
      <w:ind w:firstLineChars="200" w:firstLine="200"/>
    </w:pPr>
    <w:rPr>
      <w:rFonts w:ascii="Times New Roman" w:eastAsia="宋体" w:hAnsi="Times New Roman" w:cs="Times New Roman"/>
      <w:spacing w:val="-2"/>
      <w:sz w:val="24"/>
      <w:szCs w:val="24"/>
    </w:rPr>
  </w:style>
  <w:style w:type="character" w:customStyle="1" w:styleId="Char3">
    <w:name w:val="文字描述 Char"/>
    <w:link w:val="a8"/>
    <w:rPr>
      <w:rFonts w:ascii="Times New Roman" w:eastAsia="宋体" w:hAnsi="Times New Roman" w:cs="Times New Roman"/>
      <w:spacing w:val="-2"/>
      <w:sz w:val="24"/>
      <w:szCs w:val="24"/>
    </w:rPr>
  </w:style>
  <w:style w:type="character" w:customStyle="1" w:styleId="Char0">
    <w:name w:val="正文文本 Char"/>
    <w:basedOn w:val="a0"/>
    <w:link w:val="a4"/>
    <w:uiPriority w:val="99"/>
    <w:semiHidden/>
  </w:style>
  <w:style w:type="character" w:customStyle="1" w:styleId="Char">
    <w:name w:val="正文首行缩进 Char"/>
    <w:basedOn w:val="Char0"/>
    <w:link w:val="a3"/>
    <w:rPr>
      <w:rFonts w:ascii="Times New Roman" w:eastAsia="宋体" w:hAnsi="Times New Roman" w:cs="Times New Roman"/>
      <w:szCs w:val="20"/>
      <w:lang w:val="zh-CN" w:eastAsia="zh-CN"/>
    </w:rPr>
  </w:style>
  <w:style w:type="paragraph" w:styleId="a9">
    <w:name w:val="Balloon Text"/>
    <w:basedOn w:val="a"/>
    <w:link w:val="Char4"/>
    <w:uiPriority w:val="99"/>
    <w:semiHidden/>
    <w:unhideWhenUsed/>
    <w:rsid w:val="00AF285F"/>
    <w:rPr>
      <w:sz w:val="18"/>
      <w:szCs w:val="18"/>
    </w:rPr>
  </w:style>
  <w:style w:type="character" w:customStyle="1" w:styleId="Char4">
    <w:name w:val="批注框文本 Char"/>
    <w:basedOn w:val="a0"/>
    <w:link w:val="a9"/>
    <w:uiPriority w:val="99"/>
    <w:semiHidden/>
    <w:rsid w:val="00AF285F"/>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19</TotalTime>
  <Pages>10</Pages>
  <Words>808</Words>
  <Characters>4607</Characters>
  <Application>Microsoft Office Word</Application>
  <DocSecurity>0</DocSecurity>
  <Lines>38</Lines>
  <Paragraphs>10</Paragraphs>
  <ScaleCrop>false</ScaleCrop>
  <Company>青岛谱尼测试有限公司</Company>
  <LinksUpToDate>false</LinksUpToDate>
  <CharactersWithSpaces>5405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张世来</cp:lastModifiedBy>
  <cp:revision>8</cp:revision>
  <dcterms:created xsi:type="dcterms:W3CDTF">2019-01-14T07:10:00Z</dcterms:created>
  <dcterms:modified xsi:type="dcterms:W3CDTF">2019-01-22T02:30:00Z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2052-10.1.0.7023</vt:lpwstr>
  </property>
</Properties>
</file>